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4C394" w14:textId="4BB4B70F" w:rsidR="00791F20" w:rsidRPr="0048442D" w:rsidRDefault="00791F20" w:rsidP="006F4DBE">
      <w:pPr>
        <w:spacing w:line="360" w:lineRule="auto"/>
        <w:jc w:val="center"/>
        <w:rPr>
          <w:rFonts w:ascii="Times New Roman" w:hAnsi="Times New Roman" w:cs="Times New Roman"/>
          <w:sz w:val="24"/>
          <w:szCs w:val="24"/>
        </w:rPr>
      </w:pPr>
    </w:p>
    <w:p w14:paraId="6EDFA7B1" w14:textId="15312B10" w:rsidR="006F4DBE" w:rsidRPr="0048442D" w:rsidRDefault="006F4DBE" w:rsidP="006F4DBE">
      <w:pPr>
        <w:spacing w:line="360" w:lineRule="auto"/>
        <w:jc w:val="center"/>
        <w:rPr>
          <w:rFonts w:ascii="Times New Roman" w:hAnsi="Times New Roman" w:cs="Times New Roman"/>
          <w:sz w:val="24"/>
          <w:szCs w:val="24"/>
        </w:rPr>
      </w:pPr>
    </w:p>
    <w:p w14:paraId="1A4DBEBC" w14:textId="339AF56F" w:rsidR="006F4DBE" w:rsidRPr="0048442D" w:rsidRDefault="006F4DBE" w:rsidP="006F4DBE">
      <w:pPr>
        <w:spacing w:line="360" w:lineRule="auto"/>
        <w:jc w:val="center"/>
        <w:rPr>
          <w:rFonts w:ascii="Times New Roman" w:hAnsi="Times New Roman" w:cs="Times New Roman"/>
          <w:sz w:val="24"/>
          <w:szCs w:val="24"/>
        </w:rPr>
      </w:pPr>
    </w:p>
    <w:p w14:paraId="5AC67392" w14:textId="0A4C967D" w:rsidR="006F4DBE" w:rsidRPr="0048442D" w:rsidRDefault="006F4DBE" w:rsidP="006F4DBE">
      <w:pPr>
        <w:spacing w:line="360" w:lineRule="auto"/>
        <w:jc w:val="center"/>
        <w:rPr>
          <w:rFonts w:ascii="Times New Roman" w:hAnsi="Times New Roman" w:cs="Times New Roman"/>
          <w:sz w:val="24"/>
          <w:szCs w:val="24"/>
        </w:rPr>
      </w:pPr>
    </w:p>
    <w:p w14:paraId="3735E2D9" w14:textId="294C6378" w:rsidR="006F4DBE" w:rsidRPr="0048442D" w:rsidRDefault="006F4DBE" w:rsidP="006F4DBE">
      <w:pPr>
        <w:spacing w:line="360" w:lineRule="auto"/>
        <w:jc w:val="center"/>
        <w:rPr>
          <w:rFonts w:ascii="Times New Roman" w:hAnsi="Times New Roman" w:cs="Times New Roman"/>
          <w:sz w:val="24"/>
          <w:szCs w:val="24"/>
        </w:rPr>
      </w:pPr>
    </w:p>
    <w:p w14:paraId="48C43718" w14:textId="77777777" w:rsidR="006F4DBE" w:rsidRPr="0048442D" w:rsidRDefault="006F4DBE" w:rsidP="006F4DBE">
      <w:pPr>
        <w:spacing w:line="360" w:lineRule="auto"/>
        <w:jc w:val="center"/>
        <w:rPr>
          <w:rFonts w:ascii="Times New Roman" w:hAnsi="Times New Roman" w:cs="Times New Roman"/>
          <w:sz w:val="24"/>
          <w:szCs w:val="24"/>
        </w:rPr>
      </w:pPr>
    </w:p>
    <w:p w14:paraId="6661B343" w14:textId="77777777" w:rsidR="006F4DBE" w:rsidRPr="0048442D" w:rsidRDefault="006F4DBE" w:rsidP="006F4DBE">
      <w:pPr>
        <w:spacing w:line="360" w:lineRule="auto"/>
        <w:jc w:val="center"/>
        <w:rPr>
          <w:rFonts w:ascii="Times New Roman" w:hAnsi="Times New Roman" w:cs="Times New Roman"/>
          <w:sz w:val="24"/>
          <w:szCs w:val="24"/>
        </w:rPr>
      </w:pPr>
    </w:p>
    <w:p w14:paraId="69C58D9F" w14:textId="77777777" w:rsidR="006F4DBE" w:rsidRPr="0048442D" w:rsidRDefault="006F4DBE" w:rsidP="006F4DBE">
      <w:pPr>
        <w:spacing w:line="360" w:lineRule="auto"/>
        <w:jc w:val="center"/>
        <w:rPr>
          <w:rFonts w:ascii="Times New Roman" w:hAnsi="Times New Roman" w:cs="Times New Roman"/>
          <w:sz w:val="24"/>
          <w:szCs w:val="24"/>
        </w:rPr>
      </w:pPr>
    </w:p>
    <w:p w14:paraId="7290B4C1" w14:textId="4D26EFAD" w:rsidR="006F4DBE" w:rsidRPr="0048442D" w:rsidRDefault="00324DDD" w:rsidP="006F4DBE">
      <w:pPr>
        <w:spacing w:line="360" w:lineRule="auto"/>
        <w:jc w:val="center"/>
        <w:rPr>
          <w:rFonts w:ascii="Times New Roman" w:hAnsi="Times New Roman" w:cs="Times New Roman"/>
          <w:sz w:val="24"/>
          <w:szCs w:val="24"/>
        </w:rPr>
      </w:pPr>
      <w:r w:rsidRPr="0048442D">
        <w:rPr>
          <w:rFonts w:ascii="Times New Roman" w:hAnsi="Times New Roman" w:cs="Times New Roman"/>
          <w:sz w:val="24"/>
          <w:szCs w:val="24"/>
        </w:rPr>
        <w:t>Cultural Imperialism Essay</w:t>
      </w:r>
    </w:p>
    <w:p w14:paraId="4FE867C4" w14:textId="22561501" w:rsidR="006F4DBE" w:rsidRPr="0048442D" w:rsidRDefault="00324DDD" w:rsidP="006F4DBE">
      <w:pPr>
        <w:spacing w:line="360" w:lineRule="auto"/>
        <w:jc w:val="center"/>
        <w:rPr>
          <w:rFonts w:ascii="Times New Roman" w:hAnsi="Times New Roman" w:cs="Times New Roman"/>
          <w:sz w:val="24"/>
          <w:szCs w:val="24"/>
        </w:rPr>
      </w:pPr>
      <w:r w:rsidRPr="0048442D">
        <w:rPr>
          <w:rFonts w:ascii="Times New Roman" w:hAnsi="Times New Roman" w:cs="Times New Roman"/>
          <w:sz w:val="24"/>
          <w:szCs w:val="24"/>
        </w:rPr>
        <w:t>Last Name, Name</w:t>
      </w:r>
    </w:p>
    <w:p w14:paraId="5B708447" w14:textId="571ECAD2" w:rsidR="006F4DBE" w:rsidRPr="0048442D" w:rsidRDefault="00324DDD" w:rsidP="006F4DBE">
      <w:pPr>
        <w:spacing w:line="360" w:lineRule="auto"/>
        <w:jc w:val="center"/>
        <w:rPr>
          <w:rFonts w:ascii="Times New Roman" w:hAnsi="Times New Roman" w:cs="Times New Roman"/>
          <w:sz w:val="24"/>
          <w:szCs w:val="24"/>
        </w:rPr>
      </w:pPr>
      <w:r w:rsidRPr="0048442D">
        <w:rPr>
          <w:rFonts w:ascii="Times New Roman" w:hAnsi="Times New Roman" w:cs="Times New Roman"/>
          <w:sz w:val="24"/>
          <w:szCs w:val="24"/>
        </w:rPr>
        <w:t>COMM 410: International Mass Communications</w:t>
      </w:r>
    </w:p>
    <w:p w14:paraId="5357AE35" w14:textId="1D19134A" w:rsidR="006F4DBE" w:rsidRPr="0048442D" w:rsidRDefault="00324DDD" w:rsidP="006F4DBE">
      <w:pPr>
        <w:spacing w:line="360" w:lineRule="auto"/>
        <w:jc w:val="center"/>
        <w:rPr>
          <w:rFonts w:ascii="Times New Roman" w:hAnsi="Times New Roman" w:cs="Times New Roman"/>
          <w:sz w:val="24"/>
          <w:szCs w:val="24"/>
        </w:rPr>
      </w:pPr>
      <w:r w:rsidRPr="0048442D">
        <w:rPr>
          <w:rFonts w:ascii="Times New Roman" w:hAnsi="Times New Roman" w:cs="Times New Roman"/>
          <w:sz w:val="24"/>
          <w:szCs w:val="24"/>
        </w:rPr>
        <w:t>The Pennsylvania State University</w:t>
      </w:r>
    </w:p>
    <w:p w14:paraId="6605BB79" w14:textId="02646176" w:rsidR="006F4DBE" w:rsidRPr="0048442D" w:rsidRDefault="00324DDD" w:rsidP="006F4DBE">
      <w:pPr>
        <w:spacing w:line="360" w:lineRule="auto"/>
        <w:jc w:val="center"/>
        <w:rPr>
          <w:rFonts w:ascii="Times New Roman" w:hAnsi="Times New Roman" w:cs="Times New Roman"/>
          <w:sz w:val="24"/>
          <w:szCs w:val="24"/>
        </w:rPr>
      </w:pPr>
      <w:r w:rsidRPr="0048442D">
        <w:rPr>
          <w:rFonts w:ascii="Times New Roman" w:hAnsi="Times New Roman" w:cs="Times New Roman"/>
          <w:sz w:val="24"/>
          <w:szCs w:val="24"/>
        </w:rPr>
        <w:t>Final Paper</w:t>
      </w:r>
    </w:p>
    <w:p w14:paraId="5FFBA7CF" w14:textId="66E9524F" w:rsidR="006F4DBE" w:rsidRPr="0048442D" w:rsidRDefault="00324DDD" w:rsidP="006F4DBE">
      <w:pPr>
        <w:spacing w:line="360" w:lineRule="auto"/>
        <w:jc w:val="center"/>
        <w:rPr>
          <w:rFonts w:ascii="Times New Roman" w:hAnsi="Times New Roman" w:cs="Times New Roman"/>
          <w:sz w:val="24"/>
          <w:szCs w:val="24"/>
        </w:rPr>
      </w:pPr>
      <w:r w:rsidRPr="0048442D">
        <w:rPr>
          <w:rFonts w:ascii="Times New Roman" w:hAnsi="Times New Roman" w:cs="Times New Roman"/>
          <w:sz w:val="24"/>
          <w:szCs w:val="24"/>
        </w:rPr>
        <w:t>May 2020</w:t>
      </w:r>
    </w:p>
    <w:p w14:paraId="20078BB3" w14:textId="5C871430" w:rsidR="006F4DBE" w:rsidRPr="0048442D" w:rsidRDefault="006F4DBE" w:rsidP="006F4DBE">
      <w:pPr>
        <w:spacing w:line="360" w:lineRule="auto"/>
        <w:jc w:val="center"/>
        <w:rPr>
          <w:rFonts w:ascii="Times New Roman" w:hAnsi="Times New Roman" w:cs="Times New Roman"/>
          <w:sz w:val="24"/>
          <w:szCs w:val="24"/>
        </w:rPr>
      </w:pPr>
    </w:p>
    <w:p w14:paraId="451E5E30" w14:textId="39102EBB" w:rsidR="006F4DBE" w:rsidRPr="0048442D" w:rsidRDefault="006F4DBE" w:rsidP="006F4DBE">
      <w:pPr>
        <w:spacing w:line="360" w:lineRule="auto"/>
        <w:jc w:val="center"/>
        <w:rPr>
          <w:rFonts w:ascii="Times New Roman" w:hAnsi="Times New Roman" w:cs="Times New Roman"/>
          <w:sz w:val="24"/>
          <w:szCs w:val="24"/>
        </w:rPr>
      </w:pPr>
    </w:p>
    <w:p w14:paraId="3CDD86DD" w14:textId="198B9857" w:rsidR="006F4DBE" w:rsidRPr="0048442D" w:rsidRDefault="006F4DBE" w:rsidP="006F4DBE">
      <w:pPr>
        <w:spacing w:line="360" w:lineRule="auto"/>
        <w:jc w:val="center"/>
        <w:rPr>
          <w:rFonts w:ascii="Times New Roman" w:hAnsi="Times New Roman" w:cs="Times New Roman"/>
          <w:sz w:val="24"/>
          <w:szCs w:val="24"/>
        </w:rPr>
      </w:pPr>
    </w:p>
    <w:p w14:paraId="1B600318" w14:textId="4D63801E" w:rsidR="006F4DBE" w:rsidRPr="0048442D" w:rsidRDefault="006F4DBE" w:rsidP="006F4DBE">
      <w:pPr>
        <w:spacing w:line="360" w:lineRule="auto"/>
        <w:jc w:val="center"/>
        <w:rPr>
          <w:rFonts w:ascii="Times New Roman" w:hAnsi="Times New Roman" w:cs="Times New Roman"/>
          <w:sz w:val="24"/>
          <w:szCs w:val="24"/>
        </w:rPr>
      </w:pPr>
    </w:p>
    <w:p w14:paraId="7D36D4EA" w14:textId="3B9302EE" w:rsidR="006F4DBE" w:rsidRPr="0048442D" w:rsidRDefault="006F4DBE" w:rsidP="006F4DBE">
      <w:pPr>
        <w:spacing w:line="360" w:lineRule="auto"/>
        <w:jc w:val="center"/>
        <w:rPr>
          <w:rFonts w:ascii="Times New Roman" w:hAnsi="Times New Roman" w:cs="Times New Roman"/>
          <w:sz w:val="24"/>
          <w:szCs w:val="24"/>
        </w:rPr>
      </w:pPr>
    </w:p>
    <w:p w14:paraId="11E429EC" w14:textId="792904D1" w:rsidR="006F4DBE" w:rsidRPr="0048442D" w:rsidRDefault="006F4DBE" w:rsidP="006F4DBE">
      <w:pPr>
        <w:spacing w:line="360" w:lineRule="auto"/>
        <w:jc w:val="center"/>
        <w:rPr>
          <w:rFonts w:ascii="Times New Roman" w:hAnsi="Times New Roman" w:cs="Times New Roman"/>
          <w:sz w:val="24"/>
          <w:szCs w:val="24"/>
        </w:rPr>
      </w:pPr>
    </w:p>
    <w:p w14:paraId="35AACE12" w14:textId="74B06406" w:rsidR="006F4DBE" w:rsidRPr="0048442D" w:rsidRDefault="006F4DBE" w:rsidP="006F4DBE">
      <w:pPr>
        <w:spacing w:line="360" w:lineRule="auto"/>
        <w:jc w:val="center"/>
        <w:rPr>
          <w:rFonts w:ascii="Times New Roman" w:hAnsi="Times New Roman" w:cs="Times New Roman"/>
          <w:sz w:val="24"/>
          <w:szCs w:val="24"/>
        </w:rPr>
      </w:pPr>
    </w:p>
    <w:p w14:paraId="2DFA3211" w14:textId="725F81A0" w:rsidR="006F4DBE" w:rsidRPr="0048442D" w:rsidRDefault="006F4DBE" w:rsidP="006F4DBE">
      <w:pPr>
        <w:spacing w:line="360" w:lineRule="auto"/>
        <w:jc w:val="center"/>
        <w:rPr>
          <w:rFonts w:ascii="Times New Roman" w:hAnsi="Times New Roman" w:cs="Times New Roman"/>
          <w:sz w:val="24"/>
          <w:szCs w:val="24"/>
        </w:rPr>
      </w:pPr>
    </w:p>
    <w:p w14:paraId="7F9E4B79" w14:textId="77777777" w:rsidR="006F4DBE" w:rsidRPr="0048442D" w:rsidRDefault="006F4DBE" w:rsidP="006F4DBE">
      <w:pPr>
        <w:spacing w:line="360" w:lineRule="auto"/>
        <w:jc w:val="center"/>
        <w:rPr>
          <w:rFonts w:ascii="Times New Roman" w:hAnsi="Times New Roman" w:cs="Times New Roman"/>
          <w:sz w:val="24"/>
          <w:szCs w:val="24"/>
        </w:rPr>
      </w:pPr>
    </w:p>
    <w:p w14:paraId="07F79D5E" w14:textId="10AFEB30" w:rsidR="006F4DBE" w:rsidRPr="0048442D" w:rsidRDefault="00324DDD" w:rsidP="006F4DBE">
      <w:pPr>
        <w:spacing w:line="360" w:lineRule="auto"/>
        <w:jc w:val="center"/>
        <w:rPr>
          <w:rFonts w:ascii="Times New Roman" w:hAnsi="Times New Roman" w:cs="Times New Roman"/>
          <w:b/>
          <w:bCs/>
          <w:sz w:val="24"/>
          <w:szCs w:val="24"/>
        </w:rPr>
      </w:pPr>
      <w:r w:rsidRPr="0048442D">
        <w:rPr>
          <w:rFonts w:ascii="Times New Roman" w:hAnsi="Times New Roman" w:cs="Times New Roman"/>
          <w:b/>
          <w:bCs/>
          <w:sz w:val="24"/>
          <w:szCs w:val="24"/>
        </w:rPr>
        <w:t xml:space="preserve">Cultural Imperialism </w:t>
      </w:r>
    </w:p>
    <w:p w14:paraId="170BA06F" w14:textId="159748DB" w:rsidR="006F4DBE" w:rsidRPr="0048442D" w:rsidRDefault="00324DDD" w:rsidP="007136E2">
      <w:pPr>
        <w:spacing w:line="360" w:lineRule="auto"/>
        <w:jc w:val="center"/>
        <w:rPr>
          <w:rFonts w:ascii="Times New Roman" w:hAnsi="Times New Roman" w:cs="Times New Roman"/>
          <w:b/>
          <w:bCs/>
          <w:sz w:val="24"/>
          <w:szCs w:val="24"/>
        </w:rPr>
      </w:pPr>
      <w:r w:rsidRPr="0048442D">
        <w:rPr>
          <w:rFonts w:ascii="Times New Roman" w:hAnsi="Times New Roman" w:cs="Times New Roman"/>
          <w:b/>
          <w:bCs/>
          <w:sz w:val="24"/>
          <w:szCs w:val="24"/>
        </w:rPr>
        <w:t xml:space="preserve">Introduction </w:t>
      </w:r>
    </w:p>
    <w:p w14:paraId="67D2C529" w14:textId="120AE016" w:rsidR="007136E2" w:rsidRDefault="00324DDD" w:rsidP="007136E2">
      <w:pPr>
        <w:spacing w:line="360" w:lineRule="auto"/>
        <w:rPr>
          <w:rFonts w:ascii="Times New Roman" w:hAnsi="Times New Roman" w:cs="Times New Roman"/>
          <w:sz w:val="24"/>
          <w:szCs w:val="24"/>
        </w:rPr>
      </w:pPr>
      <w:r w:rsidRPr="0048442D">
        <w:rPr>
          <w:rFonts w:ascii="Times New Roman" w:hAnsi="Times New Roman" w:cs="Times New Roman"/>
          <w:b/>
          <w:bCs/>
          <w:sz w:val="24"/>
          <w:szCs w:val="24"/>
        </w:rPr>
        <w:tab/>
      </w:r>
      <w:r w:rsidRPr="0048442D">
        <w:rPr>
          <w:rFonts w:ascii="Times New Roman" w:hAnsi="Times New Roman" w:cs="Times New Roman"/>
          <w:sz w:val="24"/>
          <w:szCs w:val="24"/>
        </w:rPr>
        <w:t>The modern World we are living in today is characterized by</w:t>
      </w:r>
      <w:r w:rsidRPr="0048442D">
        <w:rPr>
          <w:rFonts w:ascii="Times New Roman" w:hAnsi="Times New Roman" w:cs="Times New Roman"/>
          <w:sz w:val="24"/>
          <w:szCs w:val="24"/>
        </w:rPr>
        <w:t xml:space="preserve"> unprecedented progress that affects all the life spheres. Traditionally, political and economic development are viewed as one of the greatest forces to moving the spheres life and other development. However, this trend is changing and specialists point ou</w:t>
      </w:r>
      <w:r w:rsidRPr="0048442D">
        <w:rPr>
          <w:rFonts w:ascii="Times New Roman" w:hAnsi="Times New Roman" w:cs="Times New Roman"/>
          <w:sz w:val="24"/>
          <w:szCs w:val="24"/>
        </w:rPr>
        <w:t>t that cultural development is equally important with the other aspects for the harmonic human society development. It is also crucial to note that the current globalization process was originally a pure economic process</w:t>
      </w:r>
      <w:r w:rsidR="00C87D99" w:rsidRPr="0048442D">
        <w:rPr>
          <w:rFonts w:ascii="Times New Roman" w:hAnsi="Times New Roman" w:cs="Times New Roman"/>
          <w:sz w:val="24"/>
          <w:szCs w:val="24"/>
        </w:rPr>
        <w:t xml:space="preserve"> and now other spheres such as culture are creeping in. consequently, the problem becomes not only economic but also cultural expansion over the recent years. Due to this, a situation where one culture starts to dominate over the World and to influence all the other nations culture arises. This is notably the American culture. This essay will examine what cultural imperialism is, how it is relevant or </w:t>
      </w:r>
      <w:r w:rsidR="00B261BC" w:rsidRPr="0048442D">
        <w:rPr>
          <w:rFonts w:ascii="Times New Roman" w:hAnsi="Times New Roman" w:cs="Times New Roman"/>
          <w:sz w:val="24"/>
          <w:szCs w:val="24"/>
        </w:rPr>
        <w:t>irrelevant</w:t>
      </w:r>
      <w:r w:rsidR="00C87D99" w:rsidRPr="0048442D">
        <w:rPr>
          <w:rFonts w:ascii="Times New Roman" w:hAnsi="Times New Roman" w:cs="Times New Roman"/>
          <w:sz w:val="24"/>
          <w:szCs w:val="24"/>
        </w:rPr>
        <w:t xml:space="preserve"> today, its sets of concepts, the hypothesized linkages, and then the optical attempts to clarify and locate the wide range of problems that are usually attached to it.</w:t>
      </w:r>
      <w:r w:rsidR="00001676">
        <w:rPr>
          <w:rFonts w:ascii="Times New Roman" w:hAnsi="Times New Roman" w:cs="Times New Roman"/>
          <w:sz w:val="24"/>
          <w:szCs w:val="24"/>
        </w:rPr>
        <w:t xml:space="preserve"> The paper basis its argument from Chima</w:t>
      </w:r>
      <w:r w:rsidR="007C09BA">
        <w:rPr>
          <w:rFonts w:ascii="Times New Roman" w:hAnsi="Times New Roman" w:cs="Times New Roman"/>
          <w:sz w:val="24"/>
          <w:szCs w:val="24"/>
        </w:rPr>
        <w:t>ma</w:t>
      </w:r>
      <w:r w:rsidR="00001676">
        <w:rPr>
          <w:rFonts w:ascii="Times New Roman" w:hAnsi="Times New Roman" w:cs="Times New Roman"/>
          <w:sz w:val="24"/>
          <w:szCs w:val="24"/>
        </w:rPr>
        <w:t>nda Ngozi’s speech</w:t>
      </w:r>
      <w:r w:rsidR="007C09BA">
        <w:rPr>
          <w:rFonts w:ascii="Times New Roman" w:hAnsi="Times New Roman" w:cs="Times New Roman"/>
          <w:sz w:val="24"/>
          <w:szCs w:val="24"/>
        </w:rPr>
        <w:t xml:space="preserve"> “</w:t>
      </w:r>
      <w:r w:rsidR="007C09BA" w:rsidRPr="007C09BA">
        <w:rPr>
          <w:rFonts w:ascii="Times New Roman" w:hAnsi="Times New Roman" w:cs="Times New Roman"/>
          <w:i/>
          <w:sz w:val="24"/>
          <w:szCs w:val="24"/>
        </w:rPr>
        <w:t>The danger of a single story</w:t>
      </w:r>
      <w:r w:rsidR="007C09BA">
        <w:rPr>
          <w:rFonts w:ascii="Times New Roman" w:hAnsi="Times New Roman" w:cs="Times New Roman"/>
          <w:i/>
          <w:sz w:val="24"/>
          <w:szCs w:val="24"/>
        </w:rPr>
        <w:t>”</w:t>
      </w:r>
      <w:r w:rsidR="007C09BA">
        <w:rPr>
          <w:rFonts w:ascii="Times New Roman" w:hAnsi="Times New Roman" w:cs="Times New Roman"/>
          <w:sz w:val="24"/>
          <w:szCs w:val="24"/>
        </w:rPr>
        <w:t xml:space="preserve"> from </w:t>
      </w:r>
      <w:r w:rsidR="00001676">
        <w:rPr>
          <w:rFonts w:ascii="Times New Roman" w:hAnsi="Times New Roman" w:cs="Times New Roman"/>
          <w:sz w:val="24"/>
          <w:szCs w:val="24"/>
        </w:rPr>
        <w:t xml:space="preserve">the video provided. </w:t>
      </w:r>
    </w:p>
    <w:p w14:paraId="464358F3" w14:textId="08A30E4F" w:rsidR="00BA59A1" w:rsidRPr="0048442D" w:rsidRDefault="00BA59A1" w:rsidP="00452FCF">
      <w:pPr>
        <w:spacing w:line="360" w:lineRule="auto"/>
        <w:ind w:firstLine="720"/>
        <w:rPr>
          <w:rFonts w:ascii="Times New Roman" w:hAnsi="Times New Roman" w:cs="Times New Roman"/>
          <w:sz w:val="24"/>
          <w:szCs w:val="24"/>
        </w:rPr>
      </w:pPr>
      <w:r>
        <w:rPr>
          <w:rFonts w:ascii="Times New Roman" w:hAnsi="Times New Roman" w:cs="Times New Roman"/>
          <w:sz w:val="24"/>
          <w:szCs w:val="24"/>
        </w:rPr>
        <w:t>From the video, n</w:t>
      </w:r>
      <w:r w:rsidRPr="00BA59A1">
        <w:rPr>
          <w:rFonts w:ascii="Times New Roman" w:hAnsi="Times New Roman" w:cs="Times New Roman"/>
          <w:sz w:val="24"/>
          <w:szCs w:val="24"/>
        </w:rPr>
        <w:t xml:space="preserve">ovelist Chimamanda Adichie tells the story of how she found her </w:t>
      </w:r>
      <w:r w:rsidR="00287178">
        <w:rPr>
          <w:rFonts w:ascii="Times New Roman" w:hAnsi="Times New Roman" w:cs="Times New Roman"/>
          <w:sz w:val="24"/>
          <w:szCs w:val="24"/>
        </w:rPr>
        <w:t xml:space="preserve">authentic cultural voice. She </w:t>
      </w:r>
      <w:r w:rsidRPr="00BA59A1">
        <w:rPr>
          <w:rFonts w:ascii="Times New Roman" w:hAnsi="Times New Roman" w:cs="Times New Roman"/>
          <w:sz w:val="24"/>
          <w:szCs w:val="24"/>
        </w:rPr>
        <w:t>warns that if we hear only a single story about another person or country, we risk a critical misunderstanding.</w:t>
      </w:r>
      <w:r w:rsidR="0035793E">
        <w:rPr>
          <w:rFonts w:ascii="Times New Roman" w:hAnsi="Times New Roman" w:cs="Times New Roman"/>
          <w:sz w:val="24"/>
          <w:szCs w:val="24"/>
        </w:rPr>
        <w:t xml:space="preserve"> This is where the issue of cultural imperialism comes in. </w:t>
      </w:r>
      <w:r w:rsidR="0035793E" w:rsidRPr="0035793E">
        <w:rPr>
          <w:rFonts w:ascii="Times New Roman" w:hAnsi="Times New Roman" w:cs="Times New Roman"/>
          <w:sz w:val="24"/>
          <w:szCs w:val="24"/>
        </w:rPr>
        <w:t>The single story creates stereotypes, and the problem with stereotypes is not that they are untru</w:t>
      </w:r>
      <w:r w:rsidR="0035793E">
        <w:rPr>
          <w:rFonts w:ascii="Times New Roman" w:hAnsi="Times New Roman" w:cs="Times New Roman"/>
          <w:sz w:val="24"/>
          <w:szCs w:val="24"/>
        </w:rPr>
        <w:t>e, but that they are incomplete.</w:t>
      </w:r>
      <w:r w:rsidR="00873057">
        <w:rPr>
          <w:rFonts w:ascii="Times New Roman" w:hAnsi="Times New Roman" w:cs="Times New Roman"/>
          <w:sz w:val="24"/>
          <w:szCs w:val="24"/>
        </w:rPr>
        <w:t xml:space="preserve"> Single stories can perpetrate cultural imperialism.</w:t>
      </w:r>
      <w:r w:rsidR="00452FCF" w:rsidRPr="00452FCF">
        <w:rPr>
          <w:rFonts w:ascii="Times New Roman" w:hAnsi="Times New Roman" w:cs="Times New Roman"/>
          <w:sz w:val="24"/>
          <w:szCs w:val="24"/>
        </w:rPr>
        <w:t xml:space="preserve"> Chimanda </w:t>
      </w:r>
      <w:proofErr w:type="spellStart"/>
      <w:r w:rsidR="00452FCF" w:rsidRPr="00452FCF">
        <w:rPr>
          <w:rFonts w:ascii="Times New Roman" w:hAnsi="Times New Roman" w:cs="Times New Roman"/>
          <w:sz w:val="24"/>
          <w:szCs w:val="24"/>
        </w:rPr>
        <w:t>Ngozi</w:t>
      </w:r>
      <w:proofErr w:type="spellEnd"/>
      <w:r w:rsidR="00452FCF" w:rsidRPr="00452FCF">
        <w:rPr>
          <w:rFonts w:ascii="Times New Roman" w:hAnsi="Times New Roman" w:cs="Times New Roman"/>
          <w:sz w:val="24"/>
          <w:szCs w:val="24"/>
        </w:rPr>
        <w:t xml:space="preserve"> in her speech, </w:t>
      </w:r>
      <w:r w:rsidR="00452FCF" w:rsidRPr="00452FCF">
        <w:rPr>
          <w:rFonts w:ascii="Times New Roman" w:hAnsi="Times New Roman" w:cs="Times New Roman"/>
          <w:i/>
          <w:sz w:val="24"/>
          <w:szCs w:val="24"/>
        </w:rPr>
        <w:t>The Danger of a Single Story</w:t>
      </w:r>
      <w:r w:rsidR="00452FCF" w:rsidRPr="00452FCF">
        <w:rPr>
          <w:rFonts w:ascii="Times New Roman" w:hAnsi="Times New Roman" w:cs="Times New Roman"/>
          <w:sz w:val="24"/>
          <w:szCs w:val="24"/>
        </w:rPr>
        <w:t xml:space="preserve"> says that she began writing at an early age, and what she could write about was only and completely about the culture of the West. The very first books she read were English and due to this she could never imagine an African literature ever existed until she read some books of prominent people such as Chinua Achebe. She could write of snow, the weather and some seasons that Nigeria would never experience. This shows how imperialism of culture especially of the West has dominated over the past recent years. Africa has suffered this a lot and most of them want to act like the whites, speak like them, </w:t>
      </w:r>
      <w:r w:rsidR="00452FCF" w:rsidRPr="00452FCF">
        <w:rPr>
          <w:rFonts w:ascii="Times New Roman" w:hAnsi="Times New Roman" w:cs="Times New Roman"/>
          <w:sz w:val="24"/>
          <w:szCs w:val="24"/>
        </w:rPr>
        <w:lastRenderedPageBreak/>
        <w:t>have their skin color and a lifestyle like theirs and this has led to conflicts. The culture of the West has significantly spread over the inferior or developing nations.</w:t>
      </w:r>
      <w:r w:rsidR="00873057">
        <w:rPr>
          <w:rFonts w:ascii="Times New Roman" w:hAnsi="Times New Roman" w:cs="Times New Roman"/>
          <w:sz w:val="24"/>
          <w:szCs w:val="24"/>
        </w:rPr>
        <w:t xml:space="preserve"> </w:t>
      </w:r>
    </w:p>
    <w:p w14:paraId="1BD79E10" w14:textId="6249E949" w:rsidR="00C87D99" w:rsidRPr="0048442D" w:rsidRDefault="00324DDD" w:rsidP="007136E2">
      <w:pPr>
        <w:spacing w:line="360" w:lineRule="auto"/>
        <w:rPr>
          <w:rFonts w:ascii="Times New Roman" w:hAnsi="Times New Roman" w:cs="Times New Roman"/>
          <w:sz w:val="24"/>
          <w:szCs w:val="24"/>
        </w:rPr>
      </w:pPr>
      <w:r w:rsidRPr="0048442D">
        <w:rPr>
          <w:rFonts w:ascii="Times New Roman" w:hAnsi="Times New Roman" w:cs="Times New Roman"/>
          <w:sz w:val="24"/>
          <w:szCs w:val="24"/>
        </w:rPr>
        <w:tab/>
        <w:t>According to</w:t>
      </w:r>
      <w:r w:rsidR="00001676">
        <w:rPr>
          <w:rFonts w:ascii="Times New Roman" w:hAnsi="Times New Roman" w:cs="Times New Roman"/>
          <w:sz w:val="24"/>
          <w:szCs w:val="24"/>
        </w:rPr>
        <w:t xml:space="preserve"> </w:t>
      </w:r>
      <w:r w:rsidR="00001676" w:rsidRPr="00001676">
        <w:rPr>
          <w:rFonts w:ascii="Times New Roman" w:hAnsi="Times New Roman" w:cs="Times New Roman"/>
          <w:sz w:val="24"/>
          <w:szCs w:val="24"/>
        </w:rPr>
        <w:t>Demont-Heinrich</w:t>
      </w:r>
      <w:r w:rsidR="00001676">
        <w:rPr>
          <w:rFonts w:ascii="Times New Roman" w:hAnsi="Times New Roman" w:cs="Times New Roman"/>
          <w:sz w:val="24"/>
          <w:szCs w:val="24"/>
        </w:rPr>
        <w:t xml:space="preserve"> (2011),</w:t>
      </w:r>
      <w:r w:rsidRPr="0048442D">
        <w:rPr>
          <w:rFonts w:ascii="Times New Roman" w:hAnsi="Times New Roman" w:cs="Times New Roman"/>
          <w:sz w:val="24"/>
          <w:szCs w:val="24"/>
        </w:rPr>
        <w:t xml:space="preserve"> </w:t>
      </w:r>
      <w:r w:rsidRPr="0048442D">
        <w:rPr>
          <w:rFonts w:ascii="Times New Roman" w:hAnsi="Times New Roman" w:cs="Times New Roman"/>
          <w:sz w:val="24"/>
          <w:szCs w:val="24"/>
        </w:rPr>
        <w:t xml:space="preserve">cultural imperialism </w:t>
      </w:r>
      <w:r w:rsidR="00B261BC" w:rsidRPr="0048442D">
        <w:rPr>
          <w:rFonts w:ascii="Times New Roman" w:hAnsi="Times New Roman" w:cs="Times New Roman"/>
          <w:sz w:val="24"/>
          <w:szCs w:val="24"/>
        </w:rPr>
        <w:t xml:space="preserve">is a global situation where the World’s powerful industries of culture and actors majorly in the West nations and particularly the United States dominate over the other national, local regional cultures and the actors. The domination is mainly understood as being greatly the consequences of the historical fundamentals inequalities which have led to the economic and political power bulk concentration in the West, to be specific, the United States. Cultural imperialism also presumes or takes the form of the Hypodermic needle effect and values some cultural products which are embedded such as the as the Hollywood films, they can take any form, either the local, international cultures and this makes them overpower the nations effectively. The </w:t>
      </w:r>
      <w:r w:rsidR="00B034A0" w:rsidRPr="0048442D">
        <w:rPr>
          <w:rFonts w:ascii="Times New Roman" w:hAnsi="Times New Roman" w:cs="Times New Roman"/>
          <w:sz w:val="24"/>
          <w:szCs w:val="24"/>
        </w:rPr>
        <w:t>consequences</w:t>
      </w:r>
      <w:r w:rsidR="00B261BC" w:rsidRPr="0048442D">
        <w:rPr>
          <w:rFonts w:ascii="Times New Roman" w:hAnsi="Times New Roman" w:cs="Times New Roman"/>
          <w:sz w:val="24"/>
          <w:szCs w:val="24"/>
        </w:rPr>
        <w:t xml:space="preserve"> of this is</w:t>
      </w:r>
      <w:r w:rsidR="00B034A0" w:rsidRPr="0048442D">
        <w:rPr>
          <w:rFonts w:ascii="Times New Roman" w:hAnsi="Times New Roman" w:cs="Times New Roman"/>
          <w:sz w:val="24"/>
          <w:szCs w:val="24"/>
        </w:rPr>
        <w:t xml:space="preserve"> the</w:t>
      </w:r>
      <w:r w:rsidR="00B261BC" w:rsidRPr="0048442D">
        <w:rPr>
          <w:rFonts w:ascii="Times New Roman" w:hAnsi="Times New Roman" w:cs="Times New Roman"/>
          <w:sz w:val="24"/>
          <w:szCs w:val="24"/>
        </w:rPr>
        <w:t xml:space="preserve"> cultural homogenization that is built </w:t>
      </w:r>
      <w:r w:rsidR="00B034A0" w:rsidRPr="0048442D">
        <w:rPr>
          <w:rFonts w:ascii="Times New Roman" w:hAnsi="Times New Roman" w:cs="Times New Roman"/>
          <w:sz w:val="24"/>
          <w:szCs w:val="24"/>
        </w:rPr>
        <w:t>exclusively</w:t>
      </w:r>
      <w:r w:rsidR="00B261BC" w:rsidRPr="0048442D">
        <w:rPr>
          <w:rFonts w:ascii="Times New Roman" w:hAnsi="Times New Roman" w:cs="Times New Roman"/>
          <w:sz w:val="24"/>
          <w:szCs w:val="24"/>
        </w:rPr>
        <w:t xml:space="preserve"> upon the Western and the Americans form of </w:t>
      </w:r>
      <w:r w:rsidR="00B034A0" w:rsidRPr="0048442D">
        <w:rPr>
          <w:rFonts w:ascii="Times New Roman" w:hAnsi="Times New Roman" w:cs="Times New Roman"/>
          <w:sz w:val="24"/>
          <w:szCs w:val="24"/>
        </w:rPr>
        <w:t>culture. This can be seen in most American Television sitcoms, United Kingdom reality T.V.T.V. programs, CNN broadcast news System and not to forget, the Hollywood films.</w:t>
      </w:r>
    </w:p>
    <w:p w14:paraId="0EADD66E" w14:textId="2774953F" w:rsidR="006F4DBE" w:rsidRPr="0048442D" w:rsidRDefault="00324DDD" w:rsidP="00B034A0">
      <w:pPr>
        <w:spacing w:line="360" w:lineRule="auto"/>
        <w:rPr>
          <w:rFonts w:ascii="Times New Roman" w:hAnsi="Times New Roman" w:cs="Times New Roman"/>
          <w:sz w:val="24"/>
          <w:szCs w:val="24"/>
        </w:rPr>
      </w:pPr>
      <w:r w:rsidRPr="0048442D">
        <w:rPr>
          <w:rFonts w:ascii="Times New Roman" w:hAnsi="Times New Roman" w:cs="Times New Roman"/>
          <w:sz w:val="24"/>
          <w:szCs w:val="24"/>
        </w:rPr>
        <w:t xml:space="preserve"> </w:t>
      </w:r>
      <w:r w:rsidR="00452FCF">
        <w:rPr>
          <w:rFonts w:ascii="Times New Roman" w:hAnsi="Times New Roman" w:cs="Times New Roman"/>
          <w:sz w:val="24"/>
          <w:szCs w:val="24"/>
        </w:rPr>
        <w:tab/>
      </w:r>
      <w:r w:rsidRPr="0048442D">
        <w:rPr>
          <w:rFonts w:ascii="Times New Roman" w:hAnsi="Times New Roman" w:cs="Times New Roman"/>
          <w:sz w:val="24"/>
          <w:szCs w:val="24"/>
        </w:rPr>
        <w:t>Additionally, the framework of cultural imperialism also assumes a political and analytical lens in ways such as theorizing the global cultural production and consumptio</w:t>
      </w:r>
      <w:r w:rsidR="001828F2">
        <w:rPr>
          <w:rFonts w:ascii="Times New Roman" w:hAnsi="Times New Roman" w:cs="Times New Roman"/>
          <w:sz w:val="24"/>
          <w:szCs w:val="24"/>
        </w:rPr>
        <w:t>n between the 1960s</w:t>
      </w:r>
      <w:r w:rsidRPr="0048442D">
        <w:rPr>
          <w:rFonts w:ascii="Times New Roman" w:hAnsi="Times New Roman" w:cs="Times New Roman"/>
          <w:sz w:val="24"/>
          <w:szCs w:val="24"/>
        </w:rPr>
        <w:t>.</w:t>
      </w:r>
      <w:r w:rsidR="00922DE0" w:rsidRPr="0048442D">
        <w:rPr>
          <w:rFonts w:ascii="Times New Roman" w:hAnsi="Times New Roman" w:cs="Times New Roman"/>
          <w:sz w:val="24"/>
          <w:szCs w:val="24"/>
        </w:rPr>
        <w:t xml:space="preserve"> Imperialism does this as a response to the theory of modernization </w:t>
      </w:r>
      <w:r w:rsidR="005B4B82" w:rsidRPr="0048442D">
        <w:rPr>
          <w:rFonts w:ascii="Times New Roman" w:hAnsi="Times New Roman" w:cs="Times New Roman"/>
          <w:sz w:val="24"/>
          <w:szCs w:val="24"/>
        </w:rPr>
        <w:t xml:space="preserve">which due to some of </w:t>
      </w:r>
      <w:r w:rsidR="00990F19" w:rsidRPr="0048442D">
        <w:rPr>
          <w:rFonts w:ascii="Times New Roman" w:hAnsi="Times New Roman" w:cs="Times New Roman"/>
          <w:sz w:val="24"/>
          <w:szCs w:val="24"/>
        </w:rPr>
        <w:t>its</w:t>
      </w:r>
      <w:r w:rsidR="005B4B82" w:rsidRPr="0048442D">
        <w:rPr>
          <w:rFonts w:ascii="Times New Roman" w:hAnsi="Times New Roman" w:cs="Times New Roman"/>
          <w:sz w:val="24"/>
          <w:szCs w:val="24"/>
        </w:rPr>
        <w:t xml:space="preserve"> components has been problematized severely. The Western communication and development paradigm can also be understood as </w:t>
      </w:r>
      <w:r w:rsidR="00E4225A" w:rsidRPr="0048442D">
        <w:rPr>
          <w:rFonts w:ascii="Times New Roman" w:hAnsi="Times New Roman" w:cs="Times New Roman"/>
          <w:sz w:val="24"/>
          <w:szCs w:val="24"/>
        </w:rPr>
        <w:t>response</w:t>
      </w:r>
      <w:r w:rsidR="005B4B82" w:rsidRPr="0048442D">
        <w:rPr>
          <w:rFonts w:ascii="Times New Roman" w:hAnsi="Times New Roman" w:cs="Times New Roman"/>
          <w:sz w:val="24"/>
          <w:szCs w:val="24"/>
        </w:rPr>
        <w:t xml:space="preserve"> </w:t>
      </w:r>
      <w:r w:rsidR="00E4225A" w:rsidRPr="0048442D">
        <w:rPr>
          <w:rFonts w:ascii="Times New Roman" w:hAnsi="Times New Roman" w:cs="Times New Roman"/>
          <w:sz w:val="24"/>
          <w:szCs w:val="24"/>
        </w:rPr>
        <w:t>critical</w:t>
      </w:r>
      <w:r w:rsidR="005B4B82" w:rsidRPr="0048442D">
        <w:rPr>
          <w:rFonts w:ascii="Times New Roman" w:hAnsi="Times New Roman" w:cs="Times New Roman"/>
          <w:sz w:val="24"/>
          <w:szCs w:val="24"/>
        </w:rPr>
        <w:t xml:space="preserve"> to</w:t>
      </w:r>
      <w:r w:rsidR="00452FCF">
        <w:rPr>
          <w:rFonts w:ascii="Times New Roman" w:hAnsi="Times New Roman" w:cs="Times New Roman"/>
          <w:sz w:val="24"/>
          <w:szCs w:val="24"/>
        </w:rPr>
        <w:t xml:space="preserve"> the Liberal marketplace theory. </w:t>
      </w:r>
      <w:r w:rsidR="005B4B82" w:rsidRPr="0048442D">
        <w:rPr>
          <w:rFonts w:ascii="Times New Roman" w:hAnsi="Times New Roman" w:cs="Times New Roman"/>
          <w:sz w:val="24"/>
          <w:szCs w:val="24"/>
        </w:rPr>
        <w:t xml:space="preserve">Liberal market place theory is commonly </w:t>
      </w:r>
      <w:r w:rsidR="00D07F85" w:rsidRPr="0048442D">
        <w:rPr>
          <w:rFonts w:ascii="Times New Roman" w:hAnsi="Times New Roman" w:cs="Times New Roman"/>
          <w:sz w:val="24"/>
          <w:szCs w:val="24"/>
        </w:rPr>
        <w:t>referred</w:t>
      </w:r>
      <w:r w:rsidR="005B4B82" w:rsidRPr="0048442D">
        <w:rPr>
          <w:rFonts w:ascii="Times New Roman" w:hAnsi="Times New Roman" w:cs="Times New Roman"/>
          <w:sz w:val="24"/>
          <w:szCs w:val="24"/>
        </w:rPr>
        <w:t xml:space="preserve"> to as the </w:t>
      </w:r>
      <w:r w:rsidR="00990F19" w:rsidRPr="0048442D">
        <w:rPr>
          <w:rFonts w:ascii="Times New Roman" w:hAnsi="Times New Roman" w:cs="Times New Roman"/>
          <w:sz w:val="24"/>
          <w:szCs w:val="24"/>
        </w:rPr>
        <w:t>neoliberalism and</w:t>
      </w:r>
      <w:r w:rsidR="005B4B82" w:rsidRPr="0048442D">
        <w:rPr>
          <w:rFonts w:ascii="Times New Roman" w:hAnsi="Times New Roman" w:cs="Times New Roman"/>
          <w:sz w:val="24"/>
          <w:szCs w:val="24"/>
        </w:rPr>
        <w:t xml:space="preserve"> it holds the cultural spread products can be read essentially as consumer results demands and choices than being interpreted as an outcome of a significance and often huge inequities in the production of culture globally, the flow and the distribution</w:t>
      </w:r>
      <w:r w:rsidR="00D07F85" w:rsidRPr="0048442D">
        <w:rPr>
          <w:rFonts w:ascii="Times New Roman" w:hAnsi="Times New Roman" w:cs="Times New Roman"/>
          <w:sz w:val="24"/>
          <w:szCs w:val="24"/>
        </w:rPr>
        <w:t>.</w:t>
      </w:r>
    </w:p>
    <w:p w14:paraId="0694CC6E" w14:textId="5C79E602" w:rsidR="00D07F85" w:rsidRPr="0048442D" w:rsidRDefault="00324DDD" w:rsidP="00B034A0">
      <w:pPr>
        <w:spacing w:line="360" w:lineRule="auto"/>
        <w:rPr>
          <w:rFonts w:ascii="Times New Roman" w:hAnsi="Times New Roman" w:cs="Times New Roman"/>
          <w:sz w:val="24"/>
          <w:szCs w:val="24"/>
        </w:rPr>
      </w:pPr>
      <w:r w:rsidRPr="0048442D">
        <w:rPr>
          <w:rFonts w:ascii="Times New Roman" w:hAnsi="Times New Roman" w:cs="Times New Roman"/>
          <w:sz w:val="24"/>
          <w:szCs w:val="24"/>
        </w:rPr>
        <w:tab/>
        <w:t>Cultural imperialism perspectives are drawn significantly from the dependency theory and also borrows a lot from the Marxist theorie</w:t>
      </w:r>
      <w:r w:rsidR="001828F2">
        <w:rPr>
          <w:rFonts w:ascii="Times New Roman" w:hAnsi="Times New Roman" w:cs="Times New Roman"/>
          <w:sz w:val="24"/>
          <w:szCs w:val="24"/>
        </w:rPr>
        <w:t>s of development</w:t>
      </w:r>
      <w:r w:rsidRPr="0048442D">
        <w:rPr>
          <w:rFonts w:ascii="Times New Roman" w:hAnsi="Times New Roman" w:cs="Times New Roman"/>
          <w:sz w:val="24"/>
          <w:szCs w:val="24"/>
        </w:rPr>
        <w:t>. The Frankfurt school or thinkers work focused centrally on the cultural arena and the reproduction to the ideological as well as capital domination reproduction. Imperialism of culture is not only focused on the unequal cultu</w:t>
      </w:r>
      <w:r w:rsidRPr="0048442D">
        <w:rPr>
          <w:rFonts w:ascii="Times New Roman" w:hAnsi="Times New Roman" w:cs="Times New Roman"/>
          <w:sz w:val="24"/>
          <w:szCs w:val="24"/>
        </w:rPr>
        <w:t xml:space="preserve">ral flows between the developed and developing countries. It is majorly focused on the developed countries such as the United States. However, many works of scholars have </w:t>
      </w:r>
      <w:r w:rsidRPr="0048442D">
        <w:rPr>
          <w:rFonts w:ascii="Times New Roman" w:hAnsi="Times New Roman" w:cs="Times New Roman"/>
          <w:sz w:val="24"/>
          <w:szCs w:val="24"/>
        </w:rPr>
        <w:lastRenderedPageBreak/>
        <w:t>neglected the unequal flows question among countries that are considered as global ce</w:t>
      </w:r>
      <w:r w:rsidRPr="0048442D">
        <w:rPr>
          <w:rFonts w:ascii="Times New Roman" w:hAnsi="Times New Roman" w:cs="Times New Roman"/>
          <w:sz w:val="24"/>
          <w:szCs w:val="24"/>
        </w:rPr>
        <w:t>nters and such inequities flow from China to Indonesia.</w:t>
      </w:r>
    </w:p>
    <w:p w14:paraId="000C460E" w14:textId="4679734F" w:rsidR="00D07F85" w:rsidRPr="0048442D" w:rsidRDefault="00452FCF" w:rsidP="00B034A0">
      <w:pPr>
        <w:spacing w:line="360" w:lineRule="auto"/>
        <w:rPr>
          <w:rFonts w:ascii="Times New Roman" w:hAnsi="Times New Roman" w:cs="Times New Roman"/>
          <w:sz w:val="24"/>
          <w:szCs w:val="24"/>
        </w:rPr>
      </w:pPr>
      <w:r>
        <w:rPr>
          <w:rFonts w:ascii="Times New Roman" w:hAnsi="Times New Roman" w:cs="Times New Roman"/>
          <w:sz w:val="24"/>
          <w:szCs w:val="24"/>
        </w:rPr>
        <w:tab/>
        <w:t>According to Golding &amp; Harris (1996),</w:t>
      </w:r>
      <w:r w:rsidRPr="00452FCF">
        <w:rPr>
          <w:rFonts w:ascii="Times New Roman" w:hAnsi="Times New Roman" w:cs="Times New Roman"/>
          <w:sz w:val="24"/>
          <w:szCs w:val="24"/>
        </w:rPr>
        <w:t> </w:t>
      </w:r>
      <w:r w:rsidR="000D7F51" w:rsidRPr="0048442D">
        <w:rPr>
          <w:rFonts w:ascii="Times New Roman" w:hAnsi="Times New Roman" w:cs="Times New Roman"/>
          <w:sz w:val="24"/>
          <w:szCs w:val="24"/>
        </w:rPr>
        <w:t>being one of the most influential scholars on imperialism, says that international systems are moulded by the worlds dominant, economic, political, military as well as the cultural players, in this case, the U.S.A. The hegemony is the domination that is overarched from the system of government that is capitalist. The American global dominance has been the center of most scholars from cultural imperialism. From its, cultural production disparities, cultural imperialism models, distribution, consumption and export have been drawn. Schiller also adds that the most fundamental inequalities in systems which are capitalistic focus mostly on cultural imperialism.</w:t>
      </w:r>
    </w:p>
    <w:p w14:paraId="7534ECDE" w14:textId="08CB829D" w:rsidR="000D7F51" w:rsidRPr="0048442D" w:rsidRDefault="00324DDD" w:rsidP="00B034A0">
      <w:pPr>
        <w:spacing w:line="360" w:lineRule="auto"/>
        <w:rPr>
          <w:rFonts w:ascii="Times New Roman" w:hAnsi="Times New Roman" w:cs="Times New Roman"/>
          <w:sz w:val="24"/>
          <w:szCs w:val="24"/>
        </w:rPr>
      </w:pPr>
      <w:r w:rsidRPr="0048442D">
        <w:rPr>
          <w:rFonts w:ascii="Times New Roman" w:hAnsi="Times New Roman" w:cs="Times New Roman"/>
          <w:sz w:val="24"/>
          <w:szCs w:val="24"/>
        </w:rPr>
        <w:tab/>
      </w:r>
      <w:r w:rsidR="00ED3E1E" w:rsidRPr="0048442D">
        <w:rPr>
          <w:rFonts w:ascii="Times New Roman" w:hAnsi="Times New Roman" w:cs="Times New Roman"/>
          <w:sz w:val="24"/>
          <w:szCs w:val="24"/>
        </w:rPr>
        <w:t xml:space="preserve">In the contemporary society, cultural imperialism is seen in many </w:t>
      </w:r>
      <w:r w:rsidR="00990F19" w:rsidRPr="0048442D">
        <w:rPr>
          <w:rFonts w:ascii="Times New Roman" w:hAnsi="Times New Roman" w:cs="Times New Roman"/>
          <w:sz w:val="24"/>
          <w:szCs w:val="24"/>
        </w:rPr>
        <w:t>ways</w:t>
      </w:r>
      <w:r w:rsidR="00ED3E1E" w:rsidRPr="0048442D">
        <w:rPr>
          <w:rFonts w:ascii="Times New Roman" w:hAnsi="Times New Roman" w:cs="Times New Roman"/>
          <w:sz w:val="24"/>
          <w:szCs w:val="24"/>
        </w:rPr>
        <w:t xml:space="preserve">. However, the major way it manifests itself is through the crucial focus on power. Cultural imperialism scholars have been forced to address only the notable power issues as an inequality. Then the major question arises </w:t>
      </w:r>
      <w:r w:rsidR="00990F19" w:rsidRPr="0048442D">
        <w:rPr>
          <w:rFonts w:ascii="Times New Roman" w:hAnsi="Times New Roman" w:cs="Times New Roman"/>
          <w:sz w:val="24"/>
          <w:szCs w:val="24"/>
        </w:rPr>
        <w:t>whether the</w:t>
      </w:r>
      <w:r w:rsidR="00ED3E1E" w:rsidRPr="0048442D">
        <w:rPr>
          <w:rFonts w:ascii="Times New Roman" w:hAnsi="Times New Roman" w:cs="Times New Roman"/>
          <w:sz w:val="24"/>
          <w:szCs w:val="24"/>
        </w:rPr>
        <w:t xml:space="preserve"> flows of culture generally are based on the on </w:t>
      </w:r>
      <w:r w:rsidR="00990F19" w:rsidRPr="0048442D">
        <w:rPr>
          <w:rFonts w:ascii="Times New Roman" w:hAnsi="Times New Roman" w:cs="Times New Roman"/>
          <w:sz w:val="24"/>
          <w:szCs w:val="24"/>
        </w:rPr>
        <w:t>powerful</w:t>
      </w:r>
      <w:r w:rsidR="00ED3E1E" w:rsidRPr="0048442D">
        <w:rPr>
          <w:rFonts w:ascii="Times New Roman" w:hAnsi="Times New Roman" w:cs="Times New Roman"/>
          <w:sz w:val="24"/>
          <w:szCs w:val="24"/>
        </w:rPr>
        <w:t xml:space="preserve"> global relations. A question again arises about who certifies the appropriate cultural materials and where they even come from? Other questions also arise about cultural resistance and what would happen if to the resisted one, and how these resistances show themselves up. Then finally the question of the different levels of resistance arises. This for instance could be micro-level resistance among the </w:t>
      </w:r>
      <w:r w:rsidR="00990F19" w:rsidRPr="0048442D">
        <w:rPr>
          <w:rFonts w:ascii="Times New Roman" w:hAnsi="Times New Roman" w:cs="Times New Roman"/>
          <w:sz w:val="24"/>
          <w:szCs w:val="24"/>
        </w:rPr>
        <w:t>individuals</w:t>
      </w:r>
      <w:r w:rsidR="00B94B67" w:rsidRPr="0048442D">
        <w:rPr>
          <w:rFonts w:ascii="Times New Roman" w:hAnsi="Times New Roman" w:cs="Times New Roman"/>
          <w:sz w:val="24"/>
          <w:szCs w:val="24"/>
        </w:rPr>
        <w:t xml:space="preserve">. It can be seen </w:t>
      </w:r>
      <w:r w:rsidR="00990F19" w:rsidRPr="0048442D">
        <w:rPr>
          <w:rFonts w:ascii="Times New Roman" w:hAnsi="Times New Roman" w:cs="Times New Roman"/>
          <w:sz w:val="24"/>
          <w:szCs w:val="24"/>
        </w:rPr>
        <w:t>when a</w:t>
      </w:r>
      <w:r w:rsidR="00B94B67" w:rsidRPr="0048442D">
        <w:rPr>
          <w:rFonts w:ascii="Times New Roman" w:hAnsi="Times New Roman" w:cs="Times New Roman"/>
          <w:sz w:val="24"/>
          <w:szCs w:val="24"/>
        </w:rPr>
        <w:t xml:space="preserve"> television audience </w:t>
      </w:r>
      <w:r w:rsidR="00990F19" w:rsidRPr="0048442D">
        <w:rPr>
          <w:rFonts w:ascii="Times New Roman" w:hAnsi="Times New Roman" w:cs="Times New Roman"/>
          <w:sz w:val="24"/>
          <w:szCs w:val="24"/>
        </w:rPr>
        <w:t>member</w:t>
      </w:r>
      <w:r w:rsidR="00B94B67" w:rsidRPr="0048442D">
        <w:rPr>
          <w:rFonts w:ascii="Times New Roman" w:hAnsi="Times New Roman" w:cs="Times New Roman"/>
          <w:sz w:val="24"/>
          <w:szCs w:val="24"/>
        </w:rPr>
        <w:t xml:space="preserve"> shuts down a tv or mutes it due to assaulting caused by a certain advertisement, and macro-level occurs </w:t>
      </w:r>
      <w:r w:rsidR="00990F19" w:rsidRPr="0048442D">
        <w:rPr>
          <w:rFonts w:ascii="Times New Roman" w:hAnsi="Times New Roman" w:cs="Times New Roman"/>
          <w:sz w:val="24"/>
          <w:szCs w:val="24"/>
        </w:rPr>
        <w:t>when a</w:t>
      </w:r>
      <w:r w:rsidR="00B94B67" w:rsidRPr="0048442D">
        <w:rPr>
          <w:rFonts w:ascii="Times New Roman" w:hAnsi="Times New Roman" w:cs="Times New Roman"/>
          <w:sz w:val="24"/>
          <w:szCs w:val="24"/>
        </w:rPr>
        <w:t xml:space="preserve"> collective group of economic-political resistance through radical subversion demand to pull down a certain contradicting aspect in the capitalistic society. </w:t>
      </w:r>
    </w:p>
    <w:p w14:paraId="4CA91050" w14:textId="2E338E45" w:rsidR="00B94B67" w:rsidRPr="0048442D" w:rsidRDefault="00324DDD" w:rsidP="00B034A0">
      <w:pPr>
        <w:spacing w:line="360" w:lineRule="auto"/>
        <w:rPr>
          <w:rFonts w:ascii="Times New Roman" w:hAnsi="Times New Roman" w:cs="Times New Roman"/>
          <w:sz w:val="24"/>
          <w:szCs w:val="24"/>
        </w:rPr>
      </w:pPr>
      <w:r w:rsidRPr="0048442D">
        <w:rPr>
          <w:rFonts w:ascii="Times New Roman" w:hAnsi="Times New Roman" w:cs="Times New Roman"/>
          <w:sz w:val="24"/>
          <w:szCs w:val="24"/>
        </w:rPr>
        <w:t xml:space="preserve"> According to </w:t>
      </w:r>
      <w:r w:rsidR="001828F2">
        <w:rPr>
          <w:rFonts w:ascii="Times New Roman" w:hAnsi="Times New Roman" w:cs="Times New Roman"/>
          <w:sz w:val="24"/>
          <w:szCs w:val="24"/>
        </w:rPr>
        <w:t>Roach (1997),</w:t>
      </w:r>
      <w:r w:rsidR="001828F2" w:rsidRPr="001828F2">
        <w:rPr>
          <w:rFonts w:ascii="Times New Roman" w:hAnsi="Times New Roman" w:cs="Times New Roman"/>
          <w:sz w:val="24"/>
          <w:szCs w:val="24"/>
        </w:rPr>
        <w:t xml:space="preserve"> </w:t>
      </w:r>
      <w:r w:rsidRPr="0048442D">
        <w:rPr>
          <w:rFonts w:ascii="Times New Roman" w:hAnsi="Times New Roman" w:cs="Times New Roman"/>
          <w:sz w:val="24"/>
          <w:szCs w:val="24"/>
        </w:rPr>
        <w:t>it is clear and quite amusing for some media organization that despite their efforts to localize their products, they still find themselves international products. For</w:t>
      </w:r>
      <w:r w:rsidRPr="0048442D">
        <w:rPr>
          <w:rFonts w:ascii="Times New Roman" w:hAnsi="Times New Roman" w:cs="Times New Roman"/>
          <w:sz w:val="24"/>
          <w:szCs w:val="24"/>
        </w:rPr>
        <w:t xml:space="preserve"> instance, the MTV that was founded in the United States and the formats first produced here in the </w:t>
      </w:r>
      <w:r w:rsidR="00657A54" w:rsidRPr="0048442D">
        <w:rPr>
          <w:rFonts w:ascii="Times New Roman" w:hAnsi="Times New Roman" w:cs="Times New Roman"/>
          <w:sz w:val="24"/>
          <w:szCs w:val="24"/>
        </w:rPr>
        <w:t>United</w:t>
      </w:r>
      <w:r w:rsidRPr="0048442D">
        <w:rPr>
          <w:rFonts w:ascii="Times New Roman" w:hAnsi="Times New Roman" w:cs="Times New Roman"/>
          <w:sz w:val="24"/>
          <w:szCs w:val="24"/>
        </w:rPr>
        <w:t xml:space="preserve"> States has been localized around t</w:t>
      </w:r>
      <w:r w:rsidRPr="0048442D">
        <w:rPr>
          <w:rFonts w:ascii="Times New Roman" w:hAnsi="Times New Roman" w:cs="Times New Roman"/>
          <w:sz w:val="24"/>
          <w:szCs w:val="24"/>
        </w:rPr>
        <w:t xml:space="preserve">he World, and most of the cultural forms have synonymously borrowed from the West. </w:t>
      </w:r>
    </w:p>
    <w:p w14:paraId="7FC5A519" w14:textId="2B519786" w:rsidR="00657A54" w:rsidRDefault="00324DDD" w:rsidP="00B034A0">
      <w:pPr>
        <w:spacing w:line="360" w:lineRule="auto"/>
        <w:rPr>
          <w:rFonts w:ascii="Times New Roman" w:hAnsi="Times New Roman" w:cs="Times New Roman"/>
          <w:sz w:val="24"/>
          <w:szCs w:val="24"/>
        </w:rPr>
      </w:pPr>
      <w:r w:rsidRPr="0048442D">
        <w:rPr>
          <w:rFonts w:ascii="Times New Roman" w:hAnsi="Times New Roman" w:cs="Times New Roman"/>
          <w:sz w:val="24"/>
          <w:szCs w:val="24"/>
        </w:rPr>
        <w:tab/>
        <w:t>Historically, some elements of cult</w:t>
      </w:r>
      <w:r w:rsidRPr="0048442D">
        <w:rPr>
          <w:rFonts w:ascii="Times New Roman" w:hAnsi="Times New Roman" w:cs="Times New Roman"/>
          <w:sz w:val="24"/>
          <w:szCs w:val="24"/>
        </w:rPr>
        <w:t xml:space="preserve">ural imperialism were seen in military conquests and intervention that were fueled by beliefs </w:t>
      </w:r>
      <w:r w:rsidR="0048442D" w:rsidRPr="0048442D">
        <w:rPr>
          <w:rFonts w:ascii="Times New Roman" w:hAnsi="Times New Roman" w:cs="Times New Roman"/>
          <w:sz w:val="24"/>
          <w:szCs w:val="24"/>
        </w:rPr>
        <w:t xml:space="preserve">about superiority of educations, ways of life that is </w:t>
      </w:r>
      <w:r w:rsidR="0048442D" w:rsidRPr="0048442D">
        <w:rPr>
          <w:rFonts w:ascii="Times New Roman" w:hAnsi="Times New Roman" w:cs="Times New Roman"/>
          <w:sz w:val="24"/>
          <w:szCs w:val="24"/>
        </w:rPr>
        <w:lastRenderedPageBreak/>
        <w:t xml:space="preserve">culture, law and strong military forces to impose and exercise their culture on the target populations. Imperialism in these ancient communities could lead to dehumanization of some human rights resulting to acts such as slavery, racism and xenophobia. Just as Chimanda say, cultural imperialism today is transmitted through texts, books, technology, business, art, and also education. This strikes a great inequality in the society and some efforts have been made to curb this. </w:t>
      </w:r>
    </w:p>
    <w:p w14:paraId="742EB0F0" w14:textId="2364D5CB" w:rsidR="0048442D" w:rsidRDefault="00324DDD" w:rsidP="00B034A0">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communication theories, the Narrative Paradigm theory could be applied in this </w:t>
      </w:r>
      <w:r w:rsidR="00BC595A">
        <w:rPr>
          <w:rFonts w:ascii="Times New Roman" w:hAnsi="Times New Roman" w:cs="Times New Roman"/>
          <w:sz w:val="24"/>
          <w:szCs w:val="24"/>
        </w:rPr>
        <w:t xml:space="preserve">context of cultural imperialism. The theory states that human beings usually pay more attention to stories than to logic and data. This means that communicating in a structure that is narrative becomes more convincing and effective. To further emphasis on this, I believe that the U.S.A. and the western </w:t>
      </w:r>
      <w:r w:rsidR="00194B45">
        <w:rPr>
          <w:rFonts w:ascii="Times New Roman" w:hAnsi="Times New Roman" w:cs="Times New Roman"/>
          <w:sz w:val="24"/>
          <w:szCs w:val="24"/>
        </w:rPr>
        <w:t>countries</w:t>
      </w:r>
      <w:r w:rsidR="00BC595A">
        <w:rPr>
          <w:rFonts w:ascii="Times New Roman" w:hAnsi="Times New Roman" w:cs="Times New Roman"/>
          <w:sz w:val="24"/>
          <w:szCs w:val="24"/>
        </w:rPr>
        <w:t xml:space="preserve"> are using this to take over the cultures of the nation. The entertainment industry is son developed in the United stated, starting from the music industry through comedy and films. It is internationally renown, and all efforts to identify and showcase talents surpass most nations. Through this, culture will be transmitted to many people around the World. Through narrative and stories that are being read World wide and movies such as Titanic, United States culture is then passed on to the World easily, considering the fact that technology and social media has made the World a small village. </w:t>
      </w:r>
    </w:p>
    <w:p w14:paraId="200FEAF2" w14:textId="443E42B2" w:rsidR="00013557" w:rsidRDefault="00324DDD" w:rsidP="00013557">
      <w:pPr>
        <w:spacing w:line="360" w:lineRule="auto"/>
        <w:rPr>
          <w:rFonts w:ascii="Times New Roman" w:hAnsi="Times New Roman" w:cs="Times New Roman"/>
          <w:sz w:val="24"/>
          <w:szCs w:val="24"/>
        </w:rPr>
      </w:pPr>
      <w:r>
        <w:rPr>
          <w:rFonts w:ascii="Times New Roman" w:hAnsi="Times New Roman" w:cs="Times New Roman"/>
          <w:sz w:val="24"/>
          <w:szCs w:val="24"/>
        </w:rPr>
        <w:tab/>
      </w:r>
      <w:r w:rsidR="00882081">
        <w:rPr>
          <w:rFonts w:ascii="Times New Roman" w:hAnsi="Times New Roman" w:cs="Times New Roman"/>
          <w:sz w:val="24"/>
          <w:szCs w:val="24"/>
        </w:rPr>
        <w:t>Titanic, the Hollywood fil</w:t>
      </w:r>
      <w:r>
        <w:rPr>
          <w:rFonts w:ascii="Times New Roman" w:hAnsi="Times New Roman" w:cs="Times New Roman"/>
          <w:sz w:val="24"/>
          <w:szCs w:val="24"/>
        </w:rPr>
        <w:t>m</w:t>
      </w:r>
      <w:r w:rsidR="00882081">
        <w:rPr>
          <w:rFonts w:ascii="Times New Roman" w:hAnsi="Times New Roman" w:cs="Times New Roman"/>
          <w:sz w:val="24"/>
          <w:szCs w:val="24"/>
        </w:rPr>
        <w:t xml:space="preserve"> is read differently in varied communities, regions, </w:t>
      </w:r>
      <w:r w:rsidR="00194B45">
        <w:rPr>
          <w:rFonts w:ascii="Times New Roman" w:hAnsi="Times New Roman" w:cs="Times New Roman"/>
          <w:sz w:val="24"/>
          <w:szCs w:val="24"/>
        </w:rPr>
        <w:t>locals</w:t>
      </w:r>
      <w:r w:rsidR="00882081">
        <w:rPr>
          <w:rFonts w:ascii="Times New Roman" w:hAnsi="Times New Roman" w:cs="Times New Roman"/>
          <w:sz w:val="24"/>
          <w:szCs w:val="24"/>
        </w:rPr>
        <w:t xml:space="preserve"> and national contexts. its content and form reflect multiple cultural, historical and contemporary influences.</w:t>
      </w:r>
      <w:r w:rsidR="00194B45">
        <w:rPr>
          <w:rFonts w:ascii="Times New Roman" w:hAnsi="Times New Roman" w:cs="Times New Roman"/>
          <w:sz w:val="24"/>
          <w:szCs w:val="24"/>
        </w:rPr>
        <w:t xml:space="preserve"> The reflections are not purely American, and yet it was produced in the  U.S.U.S.  and not any other country. This means that the producers or the </w:t>
      </w:r>
      <w:r>
        <w:rPr>
          <w:rFonts w:ascii="Times New Roman" w:hAnsi="Times New Roman" w:cs="Times New Roman"/>
          <w:sz w:val="24"/>
          <w:szCs w:val="24"/>
        </w:rPr>
        <w:t>actors</w:t>
      </w:r>
      <w:r w:rsidR="00194B45">
        <w:rPr>
          <w:rFonts w:ascii="Times New Roman" w:hAnsi="Times New Roman" w:cs="Times New Roman"/>
          <w:sz w:val="24"/>
          <w:szCs w:val="24"/>
        </w:rPr>
        <w:t xml:space="preserve"> are powerful creators of culture in these developed states. They at some point know the taste of the audiences and can actually feel the content they are making communicating to the audience </w:t>
      </w:r>
      <w:r w:rsidR="00194B45" w:rsidRPr="00194B45">
        <w:rPr>
          <w:rFonts w:ascii="Times New Roman" w:hAnsi="Times New Roman" w:cs="Times New Roman"/>
          <w:sz w:val="24"/>
          <w:szCs w:val="24"/>
        </w:rPr>
        <w:t>(</w:t>
      </w:r>
      <w:r w:rsidR="001828F2">
        <w:rPr>
          <w:rFonts w:ascii="Times New Roman" w:hAnsi="Times New Roman" w:cs="Times New Roman"/>
          <w:sz w:val="24"/>
          <w:szCs w:val="24"/>
        </w:rPr>
        <w:t>Roach, 1997)</w:t>
      </w:r>
      <w:r w:rsidR="00194B45">
        <w:rPr>
          <w:rFonts w:ascii="Times New Roman" w:hAnsi="Times New Roman" w:cs="Times New Roman"/>
          <w:sz w:val="24"/>
          <w:szCs w:val="24"/>
        </w:rPr>
        <w:t xml:space="preserve">.  It is also vital to evaluate why these powerful producers are </w:t>
      </w:r>
      <w:r>
        <w:rPr>
          <w:rFonts w:ascii="Times New Roman" w:hAnsi="Times New Roman" w:cs="Times New Roman"/>
          <w:sz w:val="24"/>
          <w:szCs w:val="24"/>
        </w:rPr>
        <w:t>also powerful creators of culture. This could be done in t</w:t>
      </w:r>
      <w:r>
        <w:rPr>
          <w:rFonts w:ascii="Times New Roman" w:hAnsi="Times New Roman" w:cs="Times New Roman"/>
          <w:sz w:val="24"/>
          <w:szCs w:val="24"/>
        </w:rPr>
        <w:t>erms of intransigency or economic impenetrable to counter flow the other nations culture.</w:t>
      </w:r>
    </w:p>
    <w:p w14:paraId="5552FFCB" w14:textId="39C241FC" w:rsidR="00013557" w:rsidRPr="00001676" w:rsidRDefault="00324DDD" w:rsidP="0000167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828F2">
        <w:rPr>
          <w:rFonts w:ascii="Times New Roman" w:hAnsi="Times New Roman" w:cs="Times New Roman"/>
          <w:sz w:val="24"/>
          <w:szCs w:val="24"/>
        </w:rPr>
        <w:tab/>
      </w:r>
      <w:r>
        <w:rPr>
          <w:rFonts w:ascii="Times New Roman" w:hAnsi="Times New Roman" w:cs="Times New Roman"/>
          <w:sz w:val="24"/>
          <w:szCs w:val="24"/>
        </w:rPr>
        <w:t xml:space="preserve">To bring an end to cultural imperialism, communities of the World need to change their </w:t>
      </w:r>
      <w:r w:rsidR="00F77BC3">
        <w:rPr>
          <w:rFonts w:ascii="Times New Roman" w:hAnsi="Times New Roman" w:cs="Times New Roman"/>
          <w:sz w:val="24"/>
          <w:szCs w:val="24"/>
        </w:rPr>
        <w:t>perspectives</w:t>
      </w:r>
      <w:r>
        <w:rPr>
          <w:rFonts w:ascii="Times New Roman" w:hAnsi="Times New Roman" w:cs="Times New Roman"/>
          <w:sz w:val="24"/>
          <w:szCs w:val="24"/>
        </w:rPr>
        <w:t xml:space="preserve"> on culture. </w:t>
      </w:r>
      <w:r w:rsidR="00F77BC3">
        <w:rPr>
          <w:rFonts w:ascii="Times New Roman" w:hAnsi="Times New Roman" w:cs="Times New Roman"/>
          <w:sz w:val="24"/>
          <w:szCs w:val="24"/>
        </w:rPr>
        <w:t xml:space="preserve">They should focus on changing their cultures to be superior by changing the opinions of the majority of the people who surround them compared to any other culture they might encounter or learn. This could apply to many college students and youths who try as much </w:t>
      </w:r>
      <w:r w:rsidR="00F77BC3">
        <w:rPr>
          <w:rFonts w:ascii="Times New Roman" w:hAnsi="Times New Roman" w:cs="Times New Roman"/>
          <w:sz w:val="24"/>
          <w:szCs w:val="24"/>
        </w:rPr>
        <w:lastRenderedPageBreak/>
        <w:t>as they can to act as the people of the West. Human rights set should also be observed closely and avoid isolating them due to knowledge from interaction with the other cultures of the World. A good example of cultural protection in the World is North Korea, it has a cultural protectionism movement known as the Juche. Here the people are subject to its indoctrination and everybody includes a propaganda presumed as superior to all the other cultures. It also prevents the People of North Korea from interacting with the other world cultures to avoid comparisons</w:t>
      </w:r>
      <w:r w:rsidR="006C1395">
        <w:rPr>
          <w:rFonts w:ascii="Times New Roman" w:hAnsi="Times New Roman" w:cs="Times New Roman"/>
          <w:sz w:val="24"/>
          <w:szCs w:val="24"/>
        </w:rPr>
        <w:t xml:space="preserve"> (</w:t>
      </w:r>
      <w:r w:rsidR="00001676" w:rsidRPr="00001676">
        <w:rPr>
          <w:rFonts w:ascii="Times New Roman" w:hAnsi="Times New Roman" w:cs="Times New Roman"/>
          <w:sz w:val="24"/>
          <w:szCs w:val="24"/>
        </w:rPr>
        <w:t>Demont-Heinrich</w:t>
      </w:r>
      <w:r w:rsidR="00001676">
        <w:rPr>
          <w:rFonts w:ascii="Times New Roman" w:hAnsi="Times New Roman" w:cs="Times New Roman"/>
          <w:sz w:val="24"/>
          <w:szCs w:val="24"/>
        </w:rPr>
        <w:t xml:space="preserve">, </w:t>
      </w:r>
      <w:r w:rsidR="00001676" w:rsidRPr="00001676">
        <w:rPr>
          <w:rFonts w:ascii="Times New Roman" w:hAnsi="Times New Roman" w:cs="Times New Roman"/>
          <w:sz w:val="24"/>
          <w:szCs w:val="24"/>
        </w:rPr>
        <w:t>2011).</w:t>
      </w:r>
    </w:p>
    <w:p w14:paraId="0C57741E" w14:textId="3DA7B4D3" w:rsidR="00F77BC3" w:rsidRDefault="00324DDD" w:rsidP="00013557">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 To sum it up,</w:t>
      </w:r>
      <w:r w:rsidR="00287178">
        <w:rPr>
          <w:rFonts w:ascii="Times New Roman" w:hAnsi="Times New Roman" w:cs="Times New Roman"/>
          <w:sz w:val="24"/>
          <w:szCs w:val="24"/>
        </w:rPr>
        <w:t xml:space="preserve"> Chimamanda’s story tells how cultural imperialism can be perpetuated. She warns</w:t>
      </w:r>
      <w:r w:rsidR="00287178" w:rsidRPr="00287178">
        <w:rPr>
          <w:rFonts w:ascii="Times New Roman" w:hAnsi="Times New Roman" w:cs="Times New Roman"/>
          <w:sz w:val="24"/>
          <w:szCs w:val="24"/>
        </w:rPr>
        <w:t xml:space="preserve"> that if we hear only a single story about another person or country, we risk a critical misunderstanding</w:t>
      </w:r>
      <w:r w:rsidR="00287178">
        <w:rPr>
          <w:rFonts w:ascii="Times New Roman" w:hAnsi="Times New Roman" w:cs="Times New Roman"/>
          <w:sz w:val="24"/>
          <w:szCs w:val="24"/>
        </w:rPr>
        <w:t>.</w:t>
      </w:r>
      <w:r>
        <w:rPr>
          <w:rFonts w:ascii="Times New Roman" w:hAnsi="Times New Roman" w:cs="Times New Roman"/>
          <w:sz w:val="24"/>
          <w:szCs w:val="24"/>
        </w:rPr>
        <w:t xml:space="preserve"> </w:t>
      </w:r>
      <w:r w:rsidR="00287178">
        <w:rPr>
          <w:rFonts w:ascii="Times New Roman" w:hAnsi="Times New Roman" w:cs="Times New Roman"/>
          <w:sz w:val="24"/>
          <w:szCs w:val="24"/>
        </w:rPr>
        <w:t>According to her cultural imperialism is</w:t>
      </w:r>
      <w:r w:rsidR="00287178" w:rsidRPr="00287178">
        <w:rPr>
          <w:rFonts w:ascii="Times New Roman" w:hAnsi="Times New Roman" w:cs="Times New Roman"/>
          <w:sz w:val="24"/>
          <w:szCs w:val="24"/>
        </w:rPr>
        <w:t xml:space="preserve"> transmitted through texts, books, technology, business, art, and also education</w:t>
      </w:r>
      <w:r w:rsidR="00287178">
        <w:rPr>
          <w:rFonts w:ascii="Times New Roman" w:hAnsi="Times New Roman" w:cs="Times New Roman"/>
          <w:sz w:val="24"/>
          <w:szCs w:val="24"/>
        </w:rPr>
        <w:t xml:space="preserve">. </w:t>
      </w:r>
      <w:r w:rsidR="00B07F46">
        <w:rPr>
          <w:rFonts w:ascii="Times New Roman" w:hAnsi="Times New Roman" w:cs="Times New Roman"/>
          <w:sz w:val="24"/>
          <w:szCs w:val="24"/>
        </w:rPr>
        <w:t xml:space="preserve">Cultural Imperialism is a situation around the globe where actors and powerful industries of cultures located mainly in the West and particularly U.S. U.S. A dominate the other local, national and regional actors and cultures. This domination creates inequalities. There are scholars who have tried to study how cultural imperialism occurred in history and in the present day, such as Fejes. Theories have been formulated and incorporated in the study of cultural imperialism such as theories of modernization by Karl Max. The above illustrations also show cultural imperialism in the modern society in fields of news, entertainment, power and culture of the United States. Communication theories </w:t>
      </w:r>
      <w:r w:rsidR="00395993">
        <w:rPr>
          <w:rFonts w:ascii="Times New Roman" w:hAnsi="Times New Roman" w:cs="Times New Roman"/>
          <w:sz w:val="24"/>
          <w:szCs w:val="24"/>
        </w:rPr>
        <w:t>and their effect in cultural imperialism have been stated as well and then finally ways curbing the problem such as viewing oneself culture as superior and governments assistance to fight this. The paper does not move community by community evaluating how imperialism has affected it but has generalized the major effects on the nations either positive such as technologies and inequalities as the negative.</w:t>
      </w:r>
    </w:p>
    <w:p w14:paraId="757D3A52" w14:textId="603342AA" w:rsidR="00395993" w:rsidRDefault="00395993" w:rsidP="00013557">
      <w:pPr>
        <w:spacing w:line="360" w:lineRule="auto"/>
        <w:rPr>
          <w:rFonts w:ascii="Times New Roman" w:hAnsi="Times New Roman" w:cs="Times New Roman"/>
          <w:sz w:val="24"/>
          <w:szCs w:val="24"/>
        </w:rPr>
      </w:pPr>
    </w:p>
    <w:p w14:paraId="29915CBC" w14:textId="489F5E21" w:rsidR="00395993" w:rsidRDefault="00395993" w:rsidP="00013557">
      <w:pPr>
        <w:spacing w:line="360" w:lineRule="auto"/>
        <w:rPr>
          <w:rFonts w:ascii="Times New Roman" w:hAnsi="Times New Roman" w:cs="Times New Roman"/>
          <w:sz w:val="24"/>
          <w:szCs w:val="24"/>
        </w:rPr>
      </w:pPr>
    </w:p>
    <w:p w14:paraId="24EAFCEB" w14:textId="65F5908C" w:rsidR="00395993" w:rsidRDefault="00395993" w:rsidP="00013557">
      <w:pPr>
        <w:spacing w:line="360" w:lineRule="auto"/>
        <w:rPr>
          <w:rFonts w:ascii="Times New Roman" w:hAnsi="Times New Roman" w:cs="Times New Roman"/>
          <w:sz w:val="24"/>
          <w:szCs w:val="24"/>
        </w:rPr>
      </w:pPr>
    </w:p>
    <w:p w14:paraId="18B72826" w14:textId="458BF2C0" w:rsidR="00395993" w:rsidRDefault="00395993" w:rsidP="00013557">
      <w:pPr>
        <w:spacing w:line="360" w:lineRule="auto"/>
        <w:rPr>
          <w:rFonts w:ascii="Times New Roman" w:hAnsi="Times New Roman" w:cs="Times New Roman"/>
          <w:sz w:val="24"/>
          <w:szCs w:val="24"/>
        </w:rPr>
      </w:pPr>
    </w:p>
    <w:p w14:paraId="24EC8B64" w14:textId="21AC346D" w:rsidR="00395993" w:rsidRDefault="00395993" w:rsidP="00013557">
      <w:pPr>
        <w:spacing w:line="360" w:lineRule="auto"/>
        <w:rPr>
          <w:rFonts w:ascii="Times New Roman" w:hAnsi="Times New Roman" w:cs="Times New Roman"/>
          <w:sz w:val="24"/>
          <w:szCs w:val="24"/>
        </w:rPr>
      </w:pPr>
    </w:p>
    <w:p w14:paraId="18CB1C66" w14:textId="09EE84F4" w:rsidR="00395993" w:rsidRDefault="00395993" w:rsidP="00013557">
      <w:pPr>
        <w:spacing w:line="360" w:lineRule="auto"/>
        <w:rPr>
          <w:rFonts w:ascii="Times New Roman" w:hAnsi="Times New Roman" w:cs="Times New Roman"/>
          <w:sz w:val="24"/>
          <w:szCs w:val="24"/>
        </w:rPr>
      </w:pPr>
      <w:bookmarkStart w:id="0" w:name="_GoBack"/>
      <w:bookmarkEnd w:id="0"/>
    </w:p>
    <w:p w14:paraId="6CB025DE" w14:textId="32A77FB9" w:rsidR="00395993" w:rsidRDefault="00324DDD" w:rsidP="0039599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References </w:t>
      </w:r>
    </w:p>
    <w:tbl>
      <w:tblPr>
        <w:tblW w:w="6354" w:type="dxa"/>
        <w:shd w:val="clear" w:color="auto" w:fill="FFFFFF"/>
        <w:tblCellMar>
          <w:left w:w="0" w:type="dxa"/>
          <w:right w:w="0" w:type="dxa"/>
        </w:tblCellMar>
        <w:tblLook w:val="04A0" w:firstRow="1" w:lastRow="0" w:firstColumn="1" w:lastColumn="0" w:noHBand="0" w:noVBand="1"/>
      </w:tblPr>
      <w:tblGrid>
        <w:gridCol w:w="6354"/>
      </w:tblGrid>
      <w:tr w:rsidR="005B75AC" w14:paraId="58EB1DD5" w14:textId="77777777" w:rsidTr="006C1395">
        <w:tc>
          <w:tcPr>
            <w:tcW w:w="0" w:type="auto"/>
            <w:shd w:val="clear" w:color="auto" w:fill="FFFFFF"/>
            <w:vAlign w:val="center"/>
            <w:hideMark/>
          </w:tcPr>
          <w:p w14:paraId="3DC5661C" w14:textId="77777777" w:rsidR="006C1395" w:rsidRPr="006C1395" w:rsidRDefault="006C1395" w:rsidP="006C1395">
            <w:pPr>
              <w:spacing w:after="0" w:line="240" w:lineRule="auto"/>
              <w:ind w:left="720" w:hanging="720"/>
              <w:rPr>
                <w:rFonts w:ascii="Times New Roman" w:eastAsia="Times New Roman" w:hAnsi="Times New Roman" w:cs="Times New Roman"/>
                <w:sz w:val="24"/>
                <w:szCs w:val="24"/>
              </w:rPr>
            </w:pPr>
          </w:p>
        </w:tc>
      </w:tr>
    </w:tbl>
    <w:p w14:paraId="59A4F014" w14:textId="3FA45AC2" w:rsidR="00452FCF" w:rsidRPr="0048442D" w:rsidRDefault="00324DDD" w:rsidP="00452FCF">
      <w:pPr>
        <w:spacing w:line="360" w:lineRule="auto"/>
        <w:ind w:left="720" w:hanging="720"/>
        <w:rPr>
          <w:rFonts w:ascii="Times New Roman" w:hAnsi="Times New Roman" w:cs="Times New Roman"/>
          <w:sz w:val="24"/>
          <w:szCs w:val="24"/>
        </w:rPr>
      </w:pPr>
      <w:hyperlink r:id="rId6" w:history="1">
        <w:r w:rsidRPr="006C1395">
          <w:rPr>
            <w:rStyle w:val="Hyperlink"/>
            <w:rFonts w:ascii="Times New Roman" w:hAnsi="Times New Roman" w:cs="Times New Roman"/>
            <w:sz w:val="24"/>
            <w:szCs w:val="24"/>
          </w:rPr>
          <w:t>https://www.youtube.com/watch?v=D9Ihs241zeg</w:t>
        </w:r>
      </w:hyperlink>
      <w:r w:rsidRPr="006C1395">
        <w:rPr>
          <w:rFonts w:ascii="Times New Roman" w:hAnsi="Times New Roman" w:cs="Times New Roman"/>
          <w:sz w:val="24"/>
          <w:szCs w:val="24"/>
        </w:rPr>
        <w:t>.</w:t>
      </w:r>
      <w:r w:rsidR="00452FCF">
        <w:rPr>
          <w:rFonts w:ascii="Times New Roman" w:hAnsi="Times New Roman" w:cs="Times New Roman"/>
          <w:sz w:val="24"/>
          <w:szCs w:val="24"/>
        </w:rPr>
        <w:tab/>
      </w:r>
    </w:p>
    <w:p w14:paraId="279B267A" w14:textId="77777777" w:rsidR="00452FCF" w:rsidRDefault="00452FCF" w:rsidP="000275C4">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Demont-Heinrich (2011). </w:t>
      </w:r>
      <w:r w:rsidRPr="000275C4">
        <w:rPr>
          <w:rFonts w:ascii="Times New Roman" w:hAnsi="Times New Roman" w:cs="Times New Roman"/>
          <w:sz w:val="24"/>
          <w:szCs w:val="24"/>
        </w:rPr>
        <w:t xml:space="preserve">Cultural Imperialism </w:t>
      </w:r>
      <w:proofErr w:type="gramStart"/>
      <w:r w:rsidRPr="000275C4">
        <w:rPr>
          <w:rFonts w:ascii="Times New Roman" w:hAnsi="Times New Roman" w:cs="Times New Roman"/>
          <w:sz w:val="24"/>
          <w:szCs w:val="24"/>
        </w:rPr>
        <w:t>V</w:t>
      </w:r>
      <w:r>
        <w:rPr>
          <w:rFonts w:ascii="Times New Roman" w:hAnsi="Times New Roman" w:cs="Times New Roman"/>
          <w:sz w:val="24"/>
          <w:szCs w:val="24"/>
        </w:rPr>
        <w:t>ersus</w:t>
      </w:r>
      <w:proofErr w:type="gramEnd"/>
      <w:r>
        <w:rPr>
          <w:rFonts w:ascii="Times New Roman" w:hAnsi="Times New Roman" w:cs="Times New Roman"/>
          <w:sz w:val="24"/>
          <w:szCs w:val="24"/>
        </w:rPr>
        <w:t xml:space="preserve"> Globalization of Culture: </w:t>
      </w:r>
      <w:r w:rsidRPr="000275C4">
        <w:rPr>
          <w:rFonts w:ascii="Times New Roman" w:hAnsi="Times New Roman" w:cs="Times New Roman"/>
          <w:sz w:val="24"/>
          <w:szCs w:val="24"/>
        </w:rPr>
        <w:t>Riding the Struc</w:t>
      </w:r>
      <w:r>
        <w:rPr>
          <w:rFonts w:ascii="Times New Roman" w:hAnsi="Times New Roman" w:cs="Times New Roman"/>
          <w:sz w:val="24"/>
          <w:szCs w:val="24"/>
        </w:rPr>
        <w:t xml:space="preserve">ture-Agency Dialectic in Global </w:t>
      </w:r>
      <w:r w:rsidRPr="000275C4">
        <w:rPr>
          <w:rFonts w:ascii="Times New Roman" w:hAnsi="Times New Roman" w:cs="Times New Roman"/>
          <w:sz w:val="24"/>
          <w:szCs w:val="24"/>
        </w:rPr>
        <w:t>Communication and Media Studies</w:t>
      </w:r>
    </w:p>
    <w:p w14:paraId="061FEFCA" w14:textId="77777777" w:rsidR="00452FCF" w:rsidRDefault="00452FCF" w:rsidP="00395993">
      <w:pPr>
        <w:spacing w:line="360" w:lineRule="auto"/>
        <w:rPr>
          <w:rFonts w:ascii="Times New Roman" w:hAnsi="Times New Roman" w:cs="Times New Roman"/>
          <w:sz w:val="24"/>
          <w:szCs w:val="24"/>
        </w:rPr>
      </w:pPr>
      <w:r w:rsidRPr="00001676">
        <w:rPr>
          <w:rFonts w:ascii="Times New Roman" w:hAnsi="Times New Roman" w:cs="Times New Roman"/>
          <w:sz w:val="24"/>
          <w:szCs w:val="24"/>
        </w:rPr>
        <w:t>Golan, G. J. (2009). Determinants of international news coverage. In </w:t>
      </w:r>
      <w:r w:rsidRPr="00001676">
        <w:rPr>
          <w:rFonts w:ascii="Times New Roman" w:hAnsi="Times New Roman" w:cs="Times New Roman"/>
          <w:i/>
          <w:iCs/>
          <w:sz w:val="24"/>
          <w:szCs w:val="24"/>
        </w:rPr>
        <w:t>International media communication in a global age</w:t>
      </w:r>
      <w:r w:rsidRPr="00001676">
        <w:rPr>
          <w:rFonts w:ascii="Times New Roman" w:hAnsi="Times New Roman" w:cs="Times New Roman"/>
          <w:sz w:val="24"/>
          <w:szCs w:val="24"/>
        </w:rPr>
        <w:t> (pp. 133-152). Routledge.</w:t>
      </w:r>
    </w:p>
    <w:p w14:paraId="123EC737" w14:textId="77777777" w:rsidR="00452FCF" w:rsidRDefault="00452FCF" w:rsidP="00001676">
      <w:pPr>
        <w:spacing w:line="360" w:lineRule="auto"/>
        <w:ind w:left="720" w:hanging="720"/>
        <w:rPr>
          <w:rFonts w:ascii="Times New Roman" w:hAnsi="Times New Roman" w:cs="Times New Roman"/>
          <w:sz w:val="24"/>
          <w:szCs w:val="24"/>
        </w:rPr>
      </w:pPr>
      <w:r w:rsidRPr="001828F2">
        <w:rPr>
          <w:rFonts w:ascii="Times New Roman" w:hAnsi="Times New Roman" w:cs="Times New Roman"/>
          <w:sz w:val="24"/>
          <w:szCs w:val="24"/>
        </w:rPr>
        <w:t>Golding, P., &amp; Harris, P. (Eds.). (1996). </w:t>
      </w:r>
      <w:proofErr w:type="gramStart"/>
      <w:r w:rsidRPr="001828F2">
        <w:rPr>
          <w:rFonts w:ascii="Times New Roman" w:hAnsi="Times New Roman" w:cs="Times New Roman"/>
          <w:i/>
          <w:iCs/>
          <w:sz w:val="24"/>
          <w:szCs w:val="24"/>
        </w:rPr>
        <w:t>Beyond</w:t>
      </w:r>
      <w:proofErr w:type="gramEnd"/>
      <w:r w:rsidRPr="001828F2">
        <w:rPr>
          <w:rFonts w:ascii="Times New Roman" w:hAnsi="Times New Roman" w:cs="Times New Roman"/>
          <w:i/>
          <w:iCs/>
          <w:sz w:val="24"/>
          <w:szCs w:val="24"/>
        </w:rPr>
        <w:t xml:space="preserve"> cultural imperialism: Globalization, communication and the new international order</w:t>
      </w:r>
      <w:r w:rsidRPr="001828F2">
        <w:rPr>
          <w:rFonts w:ascii="Times New Roman" w:hAnsi="Times New Roman" w:cs="Times New Roman"/>
          <w:sz w:val="24"/>
          <w:szCs w:val="24"/>
        </w:rPr>
        <w:t> (Vol. 26). Sage.</w:t>
      </w:r>
    </w:p>
    <w:p w14:paraId="0D6D509E" w14:textId="77777777" w:rsidR="00452FCF" w:rsidRDefault="00452FCF" w:rsidP="00452FCF">
      <w:pPr>
        <w:spacing w:line="360" w:lineRule="auto"/>
        <w:ind w:left="720" w:hanging="720"/>
        <w:rPr>
          <w:rFonts w:ascii="Times New Roman" w:hAnsi="Times New Roman" w:cs="Times New Roman"/>
          <w:sz w:val="24"/>
          <w:szCs w:val="24"/>
        </w:rPr>
      </w:pPr>
      <w:r w:rsidRPr="00001676">
        <w:rPr>
          <w:rFonts w:ascii="Times New Roman" w:hAnsi="Times New Roman" w:cs="Times New Roman"/>
          <w:sz w:val="24"/>
          <w:szCs w:val="24"/>
        </w:rPr>
        <w:t>Pedelty, M. (2013). Practice The Problem with Parachuting. Hard Work, Routine, Disease, and Insanity. The. In </w:t>
      </w:r>
      <w:r w:rsidRPr="00001676">
        <w:rPr>
          <w:rFonts w:ascii="Times New Roman" w:hAnsi="Times New Roman" w:cs="Times New Roman"/>
          <w:i/>
          <w:iCs/>
          <w:sz w:val="24"/>
          <w:szCs w:val="24"/>
        </w:rPr>
        <w:t>War Stories</w:t>
      </w:r>
      <w:r w:rsidRPr="00001676">
        <w:rPr>
          <w:rFonts w:ascii="Times New Roman" w:hAnsi="Times New Roman" w:cs="Times New Roman"/>
          <w:sz w:val="24"/>
          <w:szCs w:val="24"/>
        </w:rPr>
        <w:t> (pp. 97-114). Routledge.</w:t>
      </w:r>
    </w:p>
    <w:p w14:paraId="35BA6363" w14:textId="77777777" w:rsidR="00452FCF" w:rsidRPr="00395993" w:rsidRDefault="00452FCF" w:rsidP="00452FCF">
      <w:pPr>
        <w:spacing w:line="360" w:lineRule="auto"/>
        <w:ind w:left="720" w:hanging="720"/>
        <w:rPr>
          <w:rFonts w:ascii="Times New Roman" w:hAnsi="Times New Roman" w:cs="Times New Roman"/>
          <w:sz w:val="24"/>
          <w:szCs w:val="24"/>
        </w:rPr>
      </w:pPr>
      <w:r w:rsidRPr="001828F2">
        <w:rPr>
          <w:rFonts w:ascii="Times New Roman" w:hAnsi="Times New Roman" w:cs="Times New Roman"/>
          <w:sz w:val="24"/>
          <w:szCs w:val="24"/>
        </w:rPr>
        <w:t>Roach, C. (1997). Cultural imperialism and resistance in media theory and literary theory. </w:t>
      </w:r>
      <w:r w:rsidRPr="001828F2">
        <w:rPr>
          <w:rFonts w:ascii="Times New Roman" w:hAnsi="Times New Roman" w:cs="Times New Roman"/>
          <w:i/>
          <w:iCs/>
          <w:sz w:val="24"/>
          <w:szCs w:val="24"/>
        </w:rPr>
        <w:t>Media, Culture &amp; Society</w:t>
      </w:r>
      <w:r w:rsidRPr="001828F2">
        <w:rPr>
          <w:rFonts w:ascii="Times New Roman" w:hAnsi="Times New Roman" w:cs="Times New Roman"/>
          <w:sz w:val="24"/>
          <w:szCs w:val="24"/>
        </w:rPr>
        <w:t>, </w:t>
      </w:r>
      <w:r w:rsidRPr="001828F2">
        <w:rPr>
          <w:rFonts w:ascii="Times New Roman" w:hAnsi="Times New Roman" w:cs="Times New Roman"/>
          <w:i/>
          <w:iCs/>
          <w:sz w:val="24"/>
          <w:szCs w:val="24"/>
        </w:rPr>
        <w:t>19</w:t>
      </w:r>
      <w:r w:rsidRPr="001828F2">
        <w:rPr>
          <w:rFonts w:ascii="Times New Roman" w:hAnsi="Times New Roman" w:cs="Times New Roman"/>
          <w:sz w:val="24"/>
          <w:szCs w:val="24"/>
        </w:rPr>
        <w:t>(1), 47-66.</w:t>
      </w:r>
    </w:p>
    <w:p w14:paraId="4A83AA53" w14:textId="77777777" w:rsidR="00452FCF" w:rsidRDefault="00452FCF" w:rsidP="00452FCF">
      <w:pPr>
        <w:spacing w:line="360" w:lineRule="auto"/>
        <w:ind w:left="720" w:hanging="720"/>
        <w:rPr>
          <w:rFonts w:ascii="Times New Roman" w:hAnsi="Times New Roman" w:cs="Times New Roman"/>
          <w:sz w:val="24"/>
          <w:szCs w:val="24"/>
        </w:rPr>
      </w:pPr>
      <w:r w:rsidRPr="00001676">
        <w:rPr>
          <w:rFonts w:ascii="Times New Roman" w:hAnsi="Times New Roman" w:cs="Times New Roman"/>
          <w:sz w:val="24"/>
          <w:szCs w:val="24"/>
        </w:rPr>
        <w:t>Wrong, M. (2016). Media perspectives: in defense of Western journalists in Africa. In </w:t>
      </w:r>
      <w:r w:rsidRPr="00001676">
        <w:rPr>
          <w:rFonts w:ascii="Times New Roman" w:hAnsi="Times New Roman" w:cs="Times New Roman"/>
          <w:i/>
          <w:iCs/>
          <w:sz w:val="24"/>
          <w:szCs w:val="24"/>
        </w:rPr>
        <w:t>Africa's Media Image in the 21st Century</w:t>
      </w:r>
      <w:r w:rsidRPr="00001676">
        <w:rPr>
          <w:rFonts w:ascii="Times New Roman" w:hAnsi="Times New Roman" w:cs="Times New Roman"/>
          <w:sz w:val="24"/>
          <w:szCs w:val="24"/>
        </w:rPr>
        <w:t> (pp. 48-50). Routledge.</w:t>
      </w:r>
    </w:p>
    <w:sectPr w:rsidR="00452FCF" w:rsidSect="003725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C100A" w14:textId="77777777" w:rsidR="00324DDD" w:rsidRDefault="00324DDD">
      <w:pPr>
        <w:spacing w:after="0" w:line="240" w:lineRule="auto"/>
      </w:pPr>
      <w:r>
        <w:separator/>
      </w:r>
    </w:p>
  </w:endnote>
  <w:endnote w:type="continuationSeparator" w:id="0">
    <w:p w14:paraId="4EB63C1F" w14:textId="77777777" w:rsidR="00324DDD" w:rsidRDefault="00324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5517C8" w14:textId="77777777" w:rsidR="00324DDD" w:rsidRDefault="00324DDD">
      <w:pPr>
        <w:spacing w:after="0" w:line="240" w:lineRule="auto"/>
      </w:pPr>
      <w:r>
        <w:separator/>
      </w:r>
    </w:p>
  </w:footnote>
  <w:footnote w:type="continuationSeparator" w:id="0">
    <w:p w14:paraId="07EE4169" w14:textId="77777777" w:rsidR="00324DDD" w:rsidRDefault="00324D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59261"/>
      <w:docPartObj>
        <w:docPartGallery w:val="Page Numbers (Top of Page)"/>
        <w:docPartUnique/>
      </w:docPartObj>
    </w:sdtPr>
    <w:sdtEndPr>
      <w:rPr>
        <w:noProof/>
      </w:rPr>
    </w:sdtEndPr>
    <w:sdtContent>
      <w:p w14:paraId="3D4C9A3E" w14:textId="22891738" w:rsidR="00372577" w:rsidRDefault="00324DDD">
        <w:pPr>
          <w:pStyle w:val="Header"/>
          <w:jc w:val="right"/>
        </w:pPr>
        <w:r>
          <w:fldChar w:fldCharType="begin"/>
        </w:r>
        <w:r>
          <w:instrText xml:space="preserve"> PAGE   \* MERGEFORMAT </w:instrText>
        </w:r>
        <w:r>
          <w:fldChar w:fldCharType="separate"/>
        </w:r>
        <w:r w:rsidR="00DE5ADB">
          <w:rPr>
            <w:noProof/>
          </w:rPr>
          <w:t>7</w:t>
        </w:r>
        <w:r>
          <w:rPr>
            <w:noProof/>
          </w:rPr>
          <w:fldChar w:fldCharType="end"/>
        </w:r>
      </w:p>
    </w:sdtContent>
  </w:sdt>
  <w:p w14:paraId="31C41B5A" w14:textId="77777777" w:rsidR="00372577" w:rsidRDefault="00372577" w:rsidP="00372577">
    <w:pPr>
      <w:pStyle w:val="Header"/>
    </w:pPr>
  </w:p>
  <w:p w14:paraId="3C5EB242" w14:textId="296BA0DB" w:rsidR="00372577" w:rsidRPr="00372577" w:rsidRDefault="00324DDD" w:rsidP="00372577">
    <w:pPr>
      <w:pStyle w:val="Header"/>
      <w:rPr>
        <w:rFonts w:ascii="Times New Roman" w:hAnsi="Times New Roman" w:cs="Times New Roman"/>
        <w:sz w:val="24"/>
        <w:szCs w:val="24"/>
      </w:rPr>
    </w:pPr>
    <w:r w:rsidRPr="00372577">
      <w:rPr>
        <w:rFonts w:ascii="Times New Roman" w:hAnsi="Times New Roman" w:cs="Times New Roman"/>
        <w:sz w:val="24"/>
        <w:szCs w:val="24"/>
      </w:rPr>
      <w:t>CULTURAL IMPERIALISM ESSAY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352385"/>
      <w:docPartObj>
        <w:docPartGallery w:val="Page Numbers (Top of Page)"/>
        <w:docPartUnique/>
      </w:docPartObj>
    </w:sdtPr>
    <w:sdtEndPr>
      <w:rPr>
        <w:noProof/>
      </w:rPr>
    </w:sdtEndPr>
    <w:sdtContent>
      <w:p w14:paraId="1236DBC6" w14:textId="555AFBB2" w:rsidR="00372577" w:rsidRDefault="00324DDD">
        <w:pPr>
          <w:pStyle w:val="Header"/>
          <w:jc w:val="right"/>
        </w:pPr>
        <w:r>
          <w:fldChar w:fldCharType="begin"/>
        </w:r>
        <w:r>
          <w:instrText xml:space="preserve"> PAGE   \* MERGEFORMAT </w:instrText>
        </w:r>
        <w:r>
          <w:fldChar w:fldCharType="separate"/>
        </w:r>
        <w:r w:rsidR="00287178">
          <w:rPr>
            <w:noProof/>
          </w:rPr>
          <w:t>1</w:t>
        </w:r>
        <w:r>
          <w:rPr>
            <w:noProof/>
          </w:rPr>
          <w:fldChar w:fldCharType="end"/>
        </w:r>
      </w:p>
    </w:sdtContent>
  </w:sdt>
  <w:p w14:paraId="50F5DE8F" w14:textId="77777777" w:rsidR="00372577" w:rsidRDefault="00372577" w:rsidP="00372577">
    <w:pPr>
      <w:pStyle w:val="Header"/>
    </w:pPr>
  </w:p>
  <w:p w14:paraId="7029E394" w14:textId="2BAC9E99" w:rsidR="00372577" w:rsidRPr="00372577" w:rsidRDefault="00324DDD" w:rsidP="0037257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72577">
      <w:rPr>
        <w:rFonts w:ascii="Times New Roman" w:hAnsi="Times New Roman" w:cs="Times New Roman"/>
        <w:sz w:val="24"/>
        <w:szCs w:val="24"/>
      </w:rPr>
      <w:t>CULTURAL IMPERIALISM ESSAY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BE"/>
    <w:rsid w:val="00001676"/>
    <w:rsid w:val="00013557"/>
    <w:rsid w:val="000275C4"/>
    <w:rsid w:val="000D7F51"/>
    <w:rsid w:val="001828F2"/>
    <w:rsid w:val="00194B45"/>
    <w:rsid w:val="001D4BCB"/>
    <w:rsid w:val="00287178"/>
    <w:rsid w:val="002E7662"/>
    <w:rsid w:val="00324DDD"/>
    <w:rsid w:val="0035793E"/>
    <w:rsid w:val="00372577"/>
    <w:rsid w:val="00395993"/>
    <w:rsid w:val="00452FCF"/>
    <w:rsid w:val="0048442D"/>
    <w:rsid w:val="004911B0"/>
    <w:rsid w:val="004C477F"/>
    <w:rsid w:val="005B4B82"/>
    <w:rsid w:val="005B75AC"/>
    <w:rsid w:val="00657A54"/>
    <w:rsid w:val="006C1395"/>
    <w:rsid w:val="006F4DBE"/>
    <w:rsid w:val="007136E2"/>
    <w:rsid w:val="00791F20"/>
    <w:rsid w:val="007C09BA"/>
    <w:rsid w:val="00873057"/>
    <w:rsid w:val="008755DE"/>
    <w:rsid w:val="00882081"/>
    <w:rsid w:val="00922DE0"/>
    <w:rsid w:val="00990F19"/>
    <w:rsid w:val="00B034A0"/>
    <w:rsid w:val="00B07F46"/>
    <w:rsid w:val="00B261BC"/>
    <w:rsid w:val="00B94B67"/>
    <w:rsid w:val="00BA59A1"/>
    <w:rsid w:val="00BC595A"/>
    <w:rsid w:val="00C87D99"/>
    <w:rsid w:val="00D07F85"/>
    <w:rsid w:val="00D560C8"/>
    <w:rsid w:val="00DD10F9"/>
    <w:rsid w:val="00DE5ADB"/>
    <w:rsid w:val="00E30FA9"/>
    <w:rsid w:val="00E4225A"/>
    <w:rsid w:val="00ED3E1E"/>
    <w:rsid w:val="00F77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561ED"/>
  <w15:chartTrackingRefBased/>
  <w15:docId w15:val="{DF3AFC86-823E-4B25-9ED2-1F849A6E4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C09B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1395"/>
    <w:rPr>
      <w:color w:val="0563C1" w:themeColor="hyperlink"/>
      <w:u w:val="single"/>
    </w:rPr>
  </w:style>
  <w:style w:type="character" w:customStyle="1" w:styleId="UnresolvedMention">
    <w:name w:val="Unresolved Mention"/>
    <w:basedOn w:val="DefaultParagraphFont"/>
    <w:uiPriority w:val="99"/>
    <w:semiHidden/>
    <w:unhideWhenUsed/>
    <w:rsid w:val="006C1395"/>
    <w:rPr>
      <w:color w:val="605E5C"/>
      <w:shd w:val="clear" w:color="auto" w:fill="E1DFDD"/>
    </w:rPr>
  </w:style>
  <w:style w:type="paragraph" w:styleId="Header">
    <w:name w:val="header"/>
    <w:basedOn w:val="Normal"/>
    <w:link w:val="HeaderChar"/>
    <w:uiPriority w:val="99"/>
    <w:unhideWhenUsed/>
    <w:rsid w:val="00372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77"/>
  </w:style>
  <w:style w:type="paragraph" w:styleId="Footer">
    <w:name w:val="footer"/>
    <w:basedOn w:val="Normal"/>
    <w:link w:val="FooterChar"/>
    <w:uiPriority w:val="99"/>
    <w:unhideWhenUsed/>
    <w:rsid w:val="00372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77"/>
  </w:style>
  <w:style w:type="character" w:customStyle="1" w:styleId="Heading1Char">
    <w:name w:val="Heading 1 Char"/>
    <w:basedOn w:val="DefaultParagraphFont"/>
    <w:link w:val="Heading1"/>
    <w:uiPriority w:val="9"/>
    <w:rsid w:val="007C09B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169318">
      <w:bodyDiv w:val="1"/>
      <w:marLeft w:val="0"/>
      <w:marRight w:val="0"/>
      <w:marTop w:val="0"/>
      <w:marBottom w:val="0"/>
      <w:divBdr>
        <w:top w:val="none" w:sz="0" w:space="0" w:color="auto"/>
        <w:left w:val="none" w:sz="0" w:space="0" w:color="auto"/>
        <w:bottom w:val="none" w:sz="0" w:space="0" w:color="auto"/>
        <w:right w:val="none" w:sz="0" w:space="0" w:color="auto"/>
      </w:divBdr>
    </w:div>
    <w:div w:id="1785035316">
      <w:bodyDiv w:val="1"/>
      <w:marLeft w:val="0"/>
      <w:marRight w:val="0"/>
      <w:marTop w:val="0"/>
      <w:marBottom w:val="0"/>
      <w:divBdr>
        <w:top w:val="none" w:sz="0" w:space="0" w:color="auto"/>
        <w:left w:val="none" w:sz="0" w:space="0" w:color="auto"/>
        <w:bottom w:val="none" w:sz="0" w:space="0" w:color="auto"/>
        <w:right w:val="none" w:sz="0" w:space="0" w:color="auto"/>
      </w:divBdr>
      <w:divsChild>
        <w:div w:id="70393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9Ihs241ze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7</Pages>
  <Words>1994</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9</cp:revision>
  <dcterms:created xsi:type="dcterms:W3CDTF">2020-05-03T09:27:00Z</dcterms:created>
  <dcterms:modified xsi:type="dcterms:W3CDTF">2020-05-03T18:04:00Z</dcterms:modified>
</cp:coreProperties>
</file>